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93E77" w14:textId="77777777" w:rsidR="005B54DB" w:rsidRPr="005B54DB" w:rsidRDefault="005B54DB" w:rsidP="005B54DB">
      <w:pPr>
        <w:pStyle w:val="ac"/>
        <w:spacing w:before="0" w:beforeAutospacing="0" w:after="0" w:afterAutospacing="0"/>
        <w:ind w:firstLine="238"/>
        <w:jc w:val="center"/>
        <w:rPr>
          <w:bCs/>
          <w:color w:val="111111"/>
          <w:sz w:val="28"/>
          <w:szCs w:val="28"/>
        </w:rPr>
      </w:pPr>
      <w:r w:rsidRPr="005B54DB">
        <w:rPr>
          <w:bCs/>
          <w:color w:val="111111"/>
          <w:sz w:val="28"/>
          <w:szCs w:val="28"/>
        </w:rPr>
        <w:t>Муниципальное автономное дошкольное образовательное учреждение «Кондратовский детский сад «Ладошки»</w:t>
      </w:r>
    </w:p>
    <w:p w14:paraId="25A08B61" w14:textId="77777777" w:rsidR="005B54DB" w:rsidRDefault="005B54DB" w:rsidP="005B54DB">
      <w:pPr>
        <w:pStyle w:val="ac"/>
        <w:spacing w:before="0" w:beforeAutospacing="0" w:after="0" w:afterAutospacing="0"/>
        <w:ind w:firstLine="238"/>
        <w:jc w:val="center"/>
        <w:rPr>
          <w:bCs/>
          <w:color w:val="111111"/>
          <w:sz w:val="28"/>
          <w:szCs w:val="28"/>
        </w:rPr>
      </w:pPr>
    </w:p>
    <w:p w14:paraId="36D84080" w14:textId="7BB3390C" w:rsidR="005B54DB" w:rsidRPr="005B54DB" w:rsidRDefault="005B54DB" w:rsidP="005B54DB">
      <w:pPr>
        <w:pStyle w:val="ac"/>
        <w:spacing w:before="0" w:beforeAutospacing="0" w:after="0" w:afterAutospacing="0"/>
        <w:ind w:firstLine="238"/>
        <w:jc w:val="center"/>
        <w:rPr>
          <w:bCs/>
          <w:color w:val="111111"/>
          <w:sz w:val="28"/>
          <w:szCs w:val="28"/>
        </w:rPr>
      </w:pPr>
      <w:r w:rsidRPr="005B54DB">
        <w:rPr>
          <w:bCs/>
          <w:color w:val="111111"/>
          <w:sz w:val="28"/>
          <w:szCs w:val="28"/>
        </w:rPr>
        <w:t>Консультация для родителей</w:t>
      </w:r>
    </w:p>
    <w:p w14:paraId="2EDC550C" w14:textId="63C2E75C" w:rsidR="006821B8" w:rsidRDefault="006821B8" w:rsidP="005B54DB">
      <w:pPr>
        <w:pStyle w:val="ac"/>
        <w:spacing w:before="0" w:beforeAutospacing="0" w:after="0" w:afterAutospacing="0"/>
        <w:ind w:firstLine="238"/>
        <w:jc w:val="center"/>
        <w:rPr>
          <w:b/>
          <w:color w:val="111111"/>
          <w:sz w:val="28"/>
          <w:szCs w:val="28"/>
        </w:rPr>
      </w:pPr>
      <w:r w:rsidRPr="006821B8">
        <w:rPr>
          <w:b/>
          <w:color w:val="111111"/>
          <w:sz w:val="28"/>
          <w:szCs w:val="28"/>
        </w:rPr>
        <w:t>Пальчиковая гимнастика</w:t>
      </w:r>
      <w:r w:rsidR="00421542">
        <w:rPr>
          <w:b/>
          <w:color w:val="111111"/>
          <w:sz w:val="28"/>
          <w:szCs w:val="28"/>
        </w:rPr>
        <w:t>. Что развивает?</w:t>
      </w:r>
    </w:p>
    <w:p w14:paraId="495F9D68" w14:textId="77777777" w:rsidR="00421542" w:rsidRDefault="00421542" w:rsidP="005B54DB">
      <w:pPr>
        <w:pStyle w:val="ac"/>
        <w:spacing w:before="0" w:beforeAutospacing="0" w:after="0" w:afterAutospacing="0"/>
        <w:ind w:firstLine="238"/>
        <w:jc w:val="both"/>
        <w:rPr>
          <w:b/>
          <w:color w:val="111111"/>
          <w:sz w:val="28"/>
          <w:szCs w:val="28"/>
        </w:rPr>
      </w:pPr>
    </w:p>
    <w:p w14:paraId="4D9FC5BE" w14:textId="77777777" w:rsidR="00421542" w:rsidRDefault="00421542" w:rsidP="005B54DB">
      <w:pPr>
        <w:pStyle w:val="ac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421542">
        <w:rPr>
          <w:color w:val="111111"/>
          <w:sz w:val="28"/>
          <w:szCs w:val="28"/>
        </w:rPr>
        <w:t>Пальчиковая гимнастика </w:t>
      </w:r>
      <w:r>
        <w:rPr>
          <w:color w:val="111111"/>
          <w:sz w:val="28"/>
          <w:szCs w:val="28"/>
        </w:rPr>
        <w:t xml:space="preserve">– </w:t>
      </w:r>
      <w:r w:rsidRPr="00421542">
        <w:rPr>
          <w:color w:val="111111"/>
          <w:sz w:val="28"/>
          <w:szCs w:val="28"/>
        </w:rPr>
        <w:t xml:space="preserve">это комплекс упражнений, направленных на развитие мелкой моторики и речевого аппарата. </w:t>
      </w:r>
    </w:p>
    <w:p w14:paraId="354E53CE" w14:textId="52ACE37B" w:rsidR="00421542" w:rsidRPr="00421542" w:rsidRDefault="00421542" w:rsidP="005B54DB">
      <w:pPr>
        <w:pStyle w:val="ac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421542">
        <w:rPr>
          <w:color w:val="111111"/>
          <w:sz w:val="28"/>
          <w:szCs w:val="28"/>
        </w:rPr>
        <w:t>Цель — совместить движение пальцев с речью: сперва взрослого, а потом, когда ребёнок научится говорить, и его собственной. </w:t>
      </w:r>
      <w:hyperlink r:id="rId4" w:tgtFrame="_blank" w:history="1">
        <w:r w:rsidRPr="00421542">
          <w:rPr>
            <w:rStyle w:val="ae"/>
            <w:sz w:val="28"/>
            <w:szCs w:val="28"/>
          </w:rPr>
          <w:br/>
        </w:r>
      </w:hyperlink>
    </w:p>
    <w:p w14:paraId="7A801B94" w14:textId="4BA4C574" w:rsidR="006821B8" w:rsidRPr="00421542" w:rsidRDefault="006821B8" w:rsidP="005B54DB">
      <w:pPr>
        <w:pStyle w:val="ac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6821B8">
        <w:rPr>
          <w:color w:val="111111"/>
          <w:sz w:val="28"/>
          <w:szCs w:val="28"/>
        </w:rPr>
        <w:t xml:space="preserve">Для </w:t>
      </w:r>
      <w:r w:rsidRPr="00421542">
        <w:rPr>
          <w:color w:val="111111"/>
          <w:sz w:val="28"/>
          <w:szCs w:val="28"/>
        </w:rPr>
        <w:t>пальчиковой гимнастики можно использовать народные игры:</w:t>
      </w:r>
    </w:p>
    <w:p w14:paraId="1FAEF939" w14:textId="0571DE9F" w:rsidR="006821B8" w:rsidRPr="00421542" w:rsidRDefault="006821B8" w:rsidP="005B54DB">
      <w:pPr>
        <w:pStyle w:val="ac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421542">
        <w:rPr>
          <w:color w:val="111111"/>
          <w:sz w:val="28"/>
          <w:szCs w:val="28"/>
          <w:bdr w:val="none" w:sz="0" w:space="0" w:color="auto" w:frame="1"/>
        </w:rPr>
        <w:t>«Сорока-ворона»</w:t>
      </w:r>
      <w:r w:rsidRPr="00421542">
        <w:rPr>
          <w:color w:val="111111"/>
          <w:sz w:val="28"/>
          <w:szCs w:val="28"/>
        </w:rPr>
        <w:t xml:space="preserve">, </w:t>
      </w:r>
      <w:r w:rsidRPr="00421542">
        <w:rPr>
          <w:color w:val="111111"/>
          <w:sz w:val="28"/>
          <w:szCs w:val="28"/>
          <w:bdr w:val="none" w:sz="0" w:space="0" w:color="auto" w:frame="1"/>
        </w:rPr>
        <w:t>«Этот пальчик-дедушка»</w:t>
      </w:r>
      <w:r w:rsidRPr="00421542">
        <w:rPr>
          <w:color w:val="111111"/>
          <w:sz w:val="28"/>
          <w:szCs w:val="28"/>
        </w:rPr>
        <w:t xml:space="preserve">, </w:t>
      </w:r>
      <w:r w:rsidRPr="00421542">
        <w:rPr>
          <w:color w:val="111111"/>
          <w:sz w:val="28"/>
          <w:szCs w:val="28"/>
          <w:bdr w:val="none" w:sz="0" w:space="0" w:color="auto" w:frame="1"/>
        </w:rPr>
        <w:t>«У нашей бабушки десять внучат»</w:t>
      </w:r>
      <w:r w:rsidRPr="00421542">
        <w:rPr>
          <w:color w:val="111111"/>
          <w:sz w:val="28"/>
          <w:szCs w:val="28"/>
        </w:rPr>
        <w:t xml:space="preserve">, </w:t>
      </w:r>
      <w:r w:rsidRPr="00421542">
        <w:rPr>
          <w:color w:val="111111"/>
          <w:sz w:val="28"/>
          <w:szCs w:val="28"/>
          <w:bdr w:val="none" w:sz="0" w:space="0" w:color="auto" w:frame="1"/>
        </w:rPr>
        <w:t>«Этот пальчик в лес ходил»</w:t>
      </w:r>
      <w:r w:rsidRPr="00421542">
        <w:rPr>
          <w:color w:val="111111"/>
          <w:sz w:val="28"/>
          <w:szCs w:val="28"/>
        </w:rPr>
        <w:t xml:space="preserve">. </w:t>
      </w:r>
    </w:p>
    <w:p w14:paraId="169BCE4F" w14:textId="77777777" w:rsidR="006821B8" w:rsidRPr="00421542" w:rsidRDefault="006821B8" w:rsidP="005B54DB">
      <w:pPr>
        <w:pStyle w:val="ac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421542">
        <w:rPr>
          <w:color w:val="111111"/>
          <w:sz w:val="28"/>
          <w:szCs w:val="28"/>
        </w:rPr>
        <w:t xml:space="preserve">Это способствует </w:t>
      </w:r>
      <w:r w:rsidRPr="00421542">
        <w:rPr>
          <w:rStyle w:val="ad"/>
          <w:color w:val="111111"/>
          <w:sz w:val="28"/>
          <w:szCs w:val="28"/>
          <w:bdr w:val="none" w:sz="0" w:space="0" w:color="auto" w:frame="1"/>
        </w:rPr>
        <w:t>развитию моторики рук</w:t>
      </w:r>
      <w:r w:rsidRPr="00421542">
        <w:rPr>
          <w:b/>
          <w:color w:val="111111"/>
          <w:sz w:val="28"/>
          <w:szCs w:val="28"/>
        </w:rPr>
        <w:t>,</w:t>
      </w:r>
      <w:r w:rsidRPr="00421542">
        <w:rPr>
          <w:color w:val="111111"/>
          <w:sz w:val="28"/>
          <w:szCs w:val="28"/>
        </w:rPr>
        <w:t xml:space="preserve"> вырабатывает умение проговаривать текст совместно с выполняемыми действиями.</w:t>
      </w:r>
    </w:p>
    <w:p w14:paraId="724674ED" w14:textId="77777777" w:rsidR="006821B8" w:rsidRPr="00421542" w:rsidRDefault="006821B8" w:rsidP="005B54DB">
      <w:pPr>
        <w:pStyle w:val="ac"/>
        <w:spacing w:before="0" w:beforeAutospacing="0" w:after="0" w:afterAutospacing="0"/>
        <w:ind w:firstLine="238"/>
        <w:jc w:val="both"/>
        <w:rPr>
          <w:color w:val="111111"/>
          <w:sz w:val="28"/>
          <w:szCs w:val="28"/>
        </w:rPr>
      </w:pPr>
    </w:p>
    <w:p w14:paraId="1400AC33" w14:textId="77777777" w:rsidR="006821B8" w:rsidRPr="00421542" w:rsidRDefault="006821B8" w:rsidP="005B54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</w:pPr>
      <w:r w:rsidRPr="00421542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Оказывается, все старославянские "игры для самых маленьких” (типа "сороки-вороны”, "трех колодцев”, "ладушек”) — и не игры вовсе, а лечебные процедуры.</w:t>
      </w:r>
    </w:p>
    <w:p w14:paraId="78DADCFE" w14:textId="77777777" w:rsidR="006821B8" w:rsidRPr="00421542" w:rsidRDefault="006821B8" w:rsidP="005B5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148480B9" w14:textId="431A1A19" w:rsidR="005B54DB" w:rsidRPr="005B54DB" w:rsidRDefault="005B54DB" w:rsidP="005B5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14:paraId="7F5CEC83" w14:textId="2166B261" w:rsidR="006821B8" w:rsidRPr="00421542" w:rsidRDefault="006821B8" w:rsidP="005B5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2154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Три колодца</w:t>
      </w:r>
    </w:p>
    <w:p w14:paraId="2AEA61B1" w14:textId="77777777" w:rsidR="006821B8" w:rsidRPr="00421542" w:rsidRDefault="006821B8" w:rsidP="005B5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7CB27FC4" w14:textId="4F655D9E" w:rsidR="006821B8" w:rsidRPr="006821B8" w:rsidRDefault="006821B8" w:rsidP="005B5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821B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Это, пожалуй, самая забытая из "лечебных игр”. Тем не менее она </w:t>
      </w:r>
      <w:r w:rsidR="004215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– </w:t>
      </w:r>
      <w:r w:rsidRPr="006821B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самая важная (если, конечно, вы не намерены с детства начать пичкать своего потомка антибиотиками).</w:t>
      </w:r>
    </w:p>
    <w:p w14:paraId="66DC7272" w14:textId="77777777" w:rsidR="006821B8" w:rsidRPr="006821B8" w:rsidRDefault="006821B8" w:rsidP="005B5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321F5D27" w14:textId="77777777" w:rsidR="006821B8" w:rsidRPr="006821B8" w:rsidRDefault="006821B8" w:rsidP="005B5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821B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Игра строится на "легочном меридиане” — от большого пальца до подмышки. Начинается с поглаживания большого пальца:</w:t>
      </w:r>
    </w:p>
    <w:p w14:paraId="78455D8F" w14:textId="77777777" w:rsidR="006821B8" w:rsidRPr="006821B8" w:rsidRDefault="006821B8" w:rsidP="005B5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1823203A" w14:textId="77777777" w:rsidR="006821B8" w:rsidRPr="006821B8" w:rsidRDefault="006821B8" w:rsidP="005B5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821B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Пошел Ивашка за водою и встретил деда с бородою. Тот показал ему колодцы…</w:t>
      </w:r>
    </w:p>
    <w:p w14:paraId="16980C7E" w14:textId="77777777" w:rsidR="006821B8" w:rsidRPr="006821B8" w:rsidRDefault="006821B8" w:rsidP="005B5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821B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Дальше следует слегка надавить на запястье, прямо на точку пульса:</w:t>
      </w:r>
    </w:p>
    <w:p w14:paraId="6223F2D2" w14:textId="77777777" w:rsidR="006821B8" w:rsidRPr="006821B8" w:rsidRDefault="006821B8" w:rsidP="005B5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821B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Здесь вода холодная, — нажав на эту точку, мы активизируем иммунную систему. Профилактика простуды.</w:t>
      </w:r>
    </w:p>
    <w:p w14:paraId="18275335" w14:textId="77777777" w:rsidR="006821B8" w:rsidRPr="006821B8" w:rsidRDefault="006821B8" w:rsidP="005B5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821B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Теперь проведите пальцем по внутренней поверхности руки до локтевого сгиба, надавите на сгиб:</w:t>
      </w:r>
    </w:p>
    <w:p w14:paraId="37AFE7D4" w14:textId="77777777" w:rsidR="006821B8" w:rsidRPr="006821B8" w:rsidRDefault="006821B8" w:rsidP="005B5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821B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Здесь вода теплая, — мы регулируем работу легких.</w:t>
      </w:r>
    </w:p>
    <w:p w14:paraId="725D861B" w14:textId="77777777" w:rsidR="006821B8" w:rsidRPr="006821B8" w:rsidRDefault="006821B8" w:rsidP="005B5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821B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Пошли дальше, вверх по руке до плечевого сустава. Чуть-чуть нажмите на него (мы почти закончили "массаж легких”):</w:t>
      </w:r>
    </w:p>
    <w:p w14:paraId="08EEAEB3" w14:textId="77777777" w:rsidR="006821B8" w:rsidRPr="006821B8" w:rsidRDefault="006821B8" w:rsidP="005B5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821B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Здесь вода горячая…</w:t>
      </w:r>
    </w:p>
    <w:p w14:paraId="47B0CA4A" w14:textId="77777777" w:rsidR="006821B8" w:rsidRPr="006821B8" w:rsidRDefault="006821B8" w:rsidP="005B5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821B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А тут кипяток! — Пощекочите карапуза под мышкой. Он засмеется — а это само по себе хорошее дыхательное упражнение.</w:t>
      </w:r>
    </w:p>
    <w:p w14:paraId="644D5ABD" w14:textId="5F0C1EF3" w:rsidR="006821B8" w:rsidRPr="006821B8" w:rsidRDefault="005B54DB" w:rsidP="005B5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9B8985D" wp14:editId="6F0C2D1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57400" cy="2702677"/>
            <wp:effectExtent l="0" t="0" r="0" b="2540"/>
            <wp:wrapSquare wrapText="bothSides"/>
            <wp:docPr id="88792800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89" t="8754" r="14219" b="14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702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69EE70B" w14:textId="3AFB8AE4" w:rsidR="006821B8" w:rsidRPr="006821B8" w:rsidRDefault="006821B8" w:rsidP="005B5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821B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Сорока-ворона</w:t>
      </w:r>
    </w:p>
    <w:p w14:paraId="1912576E" w14:textId="6E3D853B" w:rsidR="006821B8" w:rsidRPr="006821B8" w:rsidRDefault="006821B8" w:rsidP="005B5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6FB0E6E8" w14:textId="77777777" w:rsidR="006821B8" w:rsidRPr="006821B8" w:rsidRDefault="006821B8" w:rsidP="005B5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821B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ладошках и на стопах есть проекции всех внутренних органов. И все эти "бабушкины сказки” — не что иное, как массаж в игре.</w:t>
      </w:r>
    </w:p>
    <w:p w14:paraId="70974B36" w14:textId="77777777" w:rsidR="006821B8" w:rsidRPr="006821B8" w:rsidRDefault="006821B8" w:rsidP="005B5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772D5D69" w14:textId="77777777" w:rsidR="006821B8" w:rsidRPr="006821B8" w:rsidRDefault="006821B8" w:rsidP="005B5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821B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Круговые движения взрослым пальцем по детской ладони в игре "Сорока-ворона кашу варила, деток кормила” стимулируют работу желудочно-кишечного тракта у малыша.</w:t>
      </w:r>
    </w:p>
    <w:p w14:paraId="22657CA8" w14:textId="77777777" w:rsidR="006821B8" w:rsidRPr="006821B8" w:rsidRDefault="006821B8" w:rsidP="005B5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2A6C0815" w14:textId="77777777" w:rsidR="006821B8" w:rsidRPr="006821B8" w:rsidRDefault="006821B8" w:rsidP="005B5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821B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На центре ладони — проекция тонкого кишечника; отсюда и надо начинать </w:t>
      </w:r>
      <w:proofErr w:type="spellStart"/>
      <w:r w:rsidRPr="006821B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массажик</w:t>
      </w:r>
      <w:proofErr w:type="spellEnd"/>
      <w:r w:rsidRPr="006821B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Затем увеличивайте круги — по спирали к внешним контурам ладони: так вы "подгоняете” толстый кишечник (текст надо произносить не торопясь, разделяя слоги). Закончить "варить кашу” надо на слове "кормила”, проведя линию от развернувшейся спирали между средним и безымянным пальцами: здесь проходит линия прямой кишки (кстати, регулярный массаж между подушечками среднего и безымянного пальцев на собственной ладони избавит вас от запоров).</w:t>
      </w:r>
    </w:p>
    <w:p w14:paraId="0D7ED94F" w14:textId="77777777" w:rsidR="006821B8" w:rsidRPr="006821B8" w:rsidRDefault="006821B8" w:rsidP="005B5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566370B5" w14:textId="77777777" w:rsidR="006821B8" w:rsidRPr="006821B8" w:rsidRDefault="006821B8" w:rsidP="005B5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821B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Дальше — внимание! Все не так просто. Описывая работу "сороки-вороны” на раздаче этой самой каши деткам, не стоит халтурить, указывая легким касанием "этому дала, этому дала…” Каждого "детку”, то есть каждый пальчик вашего младенца надо взять за кончик и слегка сжать. Сначала мизинчик: он отвечает за работу сердца. Потом безымянный — для хорошей работы нервной системы и половой сферы. Массаж подушечки среднего пальца стимулирует работу печени; указательного — желудка. Большой палец (которому "не дала, потому что кашу не варил, дрова не рубил — вот тебе!”) не случайно оставляют напоследок: он ответственен за голову, сюда же выходит и так называемый "легочный меридиан”. Поэтому большой пальчик недостаточно просто слегка сжать, а надо как следует "побить”, чтобы активизировать деятельность мозга и провести профилактику респираторных заболеваний.</w:t>
      </w:r>
    </w:p>
    <w:p w14:paraId="3FE7B4C2" w14:textId="77777777" w:rsidR="006821B8" w:rsidRPr="006821B8" w:rsidRDefault="006821B8" w:rsidP="005B5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821B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Кстати, эта игра совершенно не противопоказана и взрослым. Только вы уж сами решайте, какой пальчик нуждается в максимально эффективном массаже.</w:t>
      </w:r>
    </w:p>
    <w:p w14:paraId="370E4A9F" w14:textId="77777777" w:rsidR="006821B8" w:rsidRPr="006821B8" w:rsidRDefault="006821B8" w:rsidP="005B5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3A518EED" w14:textId="7A0D1A43" w:rsidR="006821B8" w:rsidRPr="006821B8" w:rsidRDefault="006821B8" w:rsidP="005B5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821B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Ладушки</w:t>
      </w:r>
    </w:p>
    <w:p w14:paraId="65E4F9C7" w14:textId="77777777" w:rsidR="006821B8" w:rsidRPr="006821B8" w:rsidRDefault="006821B8" w:rsidP="005B5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1C4F45C6" w14:textId="77777777" w:rsidR="006821B8" w:rsidRPr="006821B8" w:rsidRDefault="006821B8" w:rsidP="005B5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821B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Психологи, и неврологи </w:t>
      </w:r>
      <w:proofErr w:type="gramStart"/>
      <w:r w:rsidRPr="006821B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утверждают ,</w:t>
      </w:r>
      <w:proofErr w:type="gramEnd"/>
      <w:r w:rsidRPr="006821B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что мозговая деятельность соотносится с мелкой моторикой (мелкими движениями пальцев). Так что вполне вероятно, что, если ладошка научится раскрываться, то и головка активнее начнет работать.</w:t>
      </w:r>
    </w:p>
    <w:p w14:paraId="283487C9" w14:textId="77777777" w:rsidR="006821B8" w:rsidRPr="006821B8" w:rsidRDefault="006821B8" w:rsidP="005B5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0249EF1C" w14:textId="63B569BC" w:rsidR="006821B8" w:rsidRPr="006821B8" w:rsidRDefault="005B54DB" w:rsidP="005B5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B54D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41A632A1" wp14:editId="1B0FD232">
            <wp:simplePos x="0" y="0"/>
            <wp:positionH relativeFrom="margin">
              <wp:align>right</wp:align>
            </wp:positionH>
            <wp:positionV relativeFrom="paragraph">
              <wp:posOffset>72390</wp:posOffset>
            </wp:positionV>
            <wp:extent cx="1963420" cy="2404745"/>
            <wp:effectExtent l="0" t="0" r="0" b="0"/>
            <wp:wrapSquare wrapText="bothSides"/>
            <wp:docPr id="121294425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420" cy="24047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821B8" w:rsidRPr="006821B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Тонус мышц и быстрое раскрытие ладошки легче всего нарабатываются при прикосновении к круглой </w:t>
      </w:r>
      <w:proofErr w:type="spellStart"/>
      <w:proofErr w:type="gramStart"/>
      <w:r w:rsidR="006821B8" w:rsidRPr="006821B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поверхности:к</w:t>
      </w:r>
      <w:proofErr w:type="spellEnd"/>
      <w:proofErr w:type="gramEnd"/>
      <w:r w:rsidR="006821B8" w:rsidRPr="006821B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собственной ладошке, к голове или к маминой руке. </w:t>
      </w:r>
    </w:p>
    <w:p w14:paraId="6966A46A" w14:textId="77777777" w:rsidR="006821B8" w:rsidRPr="006821B8" w:rsidRDefault="006821B8" w:rsidP="005B5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21BE6CE6" w14:textId="77777777" w:rsidR="006821B8" w:rsidRPr="006821B8" w:rsidRDefault="006821B8" w:rsidP="005B5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821B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Ладушки, — говорите вы, — ладушки. — И выпрямляете пальчики малыша на своей ладони.</w:t>
      </w:r>
    </w:p>
    <w:p w14:paraId="21647DBC" w14:textId="77777777" w:rsidR="006821B8" w:rsidRPr="006821B8" w:rsidRDefault="006821B8" w:rsidP="005B5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821B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Где были? У </w:t>
      </w:r>
      <w:proofErr w:type="gramStart"/>
      <w:r w:rsidRPr="006821B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бабушки!-</w:t>
      </w:r>
      <w:proofErr w:type="gramEnd"/>
      <w:r w:rsidRPr="006821B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соедините его ручки ладошка к ладошке.</w:t>
      </w:r>
    </w:p>
    <w:p w14:paraId="27386865" w14:textId="77777777" w:rsidR="006821B8" w:rsidRPr="006821B8" w:rsidRDefault="006821B8" w:rsidP="005B5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821B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Что ели? Кашку! — хлопнули в ладоши.</w:t>
      </w:r>
    </w:p>
    <w:p w14:paraId="3A09AF07" w14:textId="77777777" w:rsidR="006821B8" w:rsidRPr="006821B8" w:rsidRDefault="006821B8" w:rsidP="005B5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821B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Пили </w:t>
      </w:r>
      <w:proofErr w:type="spellStart"/>
      <w:r w:rsidRPr="006821B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простоквашку</w:t>
      </w:r>
      <w:proofErr w:type="spellEnd"/>
      <w:r w:rsidRPr="006821B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! — еще раз.</w:t>
      </w:r>
    </w:p>
    <w:p w14:paraId="208C6C32" w14:textId="77777777" w:rsidR="006821B8" w:rsidRPr="006821B8" w:rsidRDefault="006821B8" w:rsidP="005B5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821B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Кыш, полетели, на головку сели! — это самый важный момент: малыш прикасается к своей голове, раскрывая ладонь на круглой поверхности.</w:t>
      </w:r>
    </w:p>
    <w:p w14:paraId="461F8D09" w14:textId="77777777" w:rsidR="006821B8" w:rsidRPr="006821B8" w:rsidRDefault="006821B8" w:rsidP="005B5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43726810" w14:textId="77777777" w:rsidR="006821B8" w:rsidRPr="006821B8" w:rsidRDefault="006821B8" w:rsidP="005B54DB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821B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Эта игра налаживает работу детского организма. </w:t>
      </w:r>
    </w:p>
    <w:p w14:paraId="170F06D5" w14:textId="74924EFE" w:rsidR="006821B8" w:rsidRDefault="006821B8" w:rsidP="005B54DB">
      <w:pPr>
        <w:pStyle w:val="ac"/>
        <w:spacing w:before="0" w:beforeAutospacing="0" w:after="0" w:afterAutospacing="0"/>
        <w:ind w:firstLine="238"/>
        <w:jc w:val="both"/>
        <w:rPr>
          <w:color w:val="111111"/>
          <w:sz w:val="28"/>
          <w:szCs w:val="28"/>
        </w:rPr>
      </w:pPr>
      <w:r w:rsidRPr="006821B8">
        <w:rPr>
          <w:color w:val="111111"/>
          <w:sz w:val="28"/>
          <w:szCs w:val="28"/>
        </w:rPr>
        <w:t>Теперь зная весь смысл пальчиковых игр разучивайте любой стишок и обыгрывайте его с дви</w:t>
      </w:r>
      <w:r w:rsidR="0094136C">
        <w:rPr>
          <w:color w:val="111111"/>
          <w:sz w:val="28"/>
          <w:szCs w:val="28"/>
        </w:rPr>
        <w:t>ж</w:t>
      </w:r>
      <w:r w:rsidRPr="006821B8">
        <w:rPr>
          <w:color w:val="111111"/>
          <w:sz w:val="28"/>
          <w:szCs w:val="28"/>
        </w:rPr>
        <w:t>ениями.</w:t>
      </w:r>
    </w:p>
    <w:p w14:paraId="37A944EA" w14:textId="77777777" w:rsidR="005B54DB" w:rsidRDefault="005B54DB" w:rsidP="005B54DB">
      <w:pPr>
        <w:pStyle w:val="ac"/>
        <w:spacing w:before="0" w:beforeAutospacing="0" w:after="0" w:afterAutospacing="0"/>
        <w:ind w:firstLine="238"/>
        <w:jc w:val="both"/>
        <w:rPr>
          <w:color w:val="111111"/>
          <w:sz w:val="28"/>
          <w:szCs w:val="28"/>
        </w:rPr>
      </w:pPr>
    </w:p>
    <w:p w14:paraId="5A79DABD" w14:textId="77777777" w:rsidR="00055D9A" w:rsidRPr="00055D9A" w:rsidRDefault="00055D9A" w:rsidP="005B54DB">
      <w:pPr>
        <w:pStyle w:val="ac"/>
        <w:spacing w:before="0" w:beforeAutospacing="0" w:after="0" w:afterAutospacing="0"/>
        <w:ind w:firstLine="238"/>
        <w:jc w:val="both"/>
        <w:rPr>
          <w:color w:val="111111"/>
          <w:sz w:val="28"/>
          <w:szCs w:val="28"/>
        </w:rPr>
      </w:pPr>
      <w:r w:rsidRPr="00055D9A">
        <w:rPr>
          <w:color w:val="111111"/>
          <w:sz w:val="28"/>
          <w:szCs w:val="28"/>
        </w:rPr>
        <w:t>Успехов вам!</w:t>
      </w:r>
    </w:p>
    <w:p w14:paraId="0FC95A62" w14:textId="77777777" w:rsidR="00055D9A" w:rsidRPr="00055D9A" w:rsidRDefault="00055D9A" w:rsidP="005B54DB">
      <w:pPr>
        <w:pStyle w:val="ac"/>
        <w:spacing w:before="0" w:beforeAutospacing="0" w:after="0" w:afterAutospacing="0"/>
        <w:ind w:firstLine="238"/>
        <w:jc w:val="both"/>
        <w:rPr>
          <w:color w:val="111111"/>
          <w:sz w:val="28"/>
          <w:szCs w:val="28"/>
        </w:rPr>
      </w:pPr>
      <w:r w:rsidRPr="00055D9A">
        <w:rPr>
          <w:color w:val="111111"/>
          <w:sz w:val="28"/>
          <w:szCs w:val="28"/>
        </w:rPr>
        <w:t xml:space="preserve">С уважением, учитель-логопед </w:t>
      </w:r>
      <w:proofErr w:type="spellStart"/>
      <w:r w:rsidRPr="00055D9A">
        <w:rPr>
          <w:color w:val="111111"/>
          <w:sz w:val="28"/>
          <w:szCs w:val="28"/>
        </w:rPr>
        <w:t>Пеккер</w:t>
      </w:r>
      <w:proofErr w:type="spellEnd"/>
      <w:r w:rsidRPr="00055D9A">
        <w:rPr>
          <w:color w:val="111111"/>
          <w:sz w:val="28"/>
          <w:szCs w:val="28"/>
        </w:rPr>
        <w:t xml:space="preserve"> Екатерина Анатольевна.</w:t>
      </w:r>
    </w:p>
    <w:p w14:paraId="4C4D95D4" w14:textId="77777777" w:rsidR="00055D9A" w:rsidRPr="006821B8" w:rsidRDefault="00055D9A" w:rsidP="005B54DB">
      <w:pPr>
        <w:pStyle w:val="ac"/>
        <w:spacing w:before="0" w:beforeAutospacing="0" w:after="0" w:afterAutospacing="0"/>
        <w:ind w:firstLine="238"/>
        <w:jc w:val="both"/>
        <w:rPr>
          <w:color w:val="111111"/>
          <w:sz w:val="28"/>
          <w:szCs w:val="28"/>
        </w:rPr>
      </w:pPr>
    </w:p>
    <w:p w14:paraId="3685C4C3" w14:textId="77777777" w:rsidR="006821B8" w:rsidRPr="005B54DB" w:rsidRDefault="006821B8" w:rsidP="005B54DB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5B54D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Пальчиковые потешки</w:t>
      </w:r>
    </w:p>
    <w:p w14:paraId="42F7F549" w14:textId="77777777" w:rsidR="0094136C" w:rsidRPr="005B54DB" w:rsidRDefault="0094136C" w:rsidP="005B54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05D067A3" w14:textId="43DE51E1" w:rsidR="006821B8" w:rsidRPr="005B54DB" w:rsidRDefault="006821B8" w:rsidP="005B54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Сгибаем пальчики</w:t>
      </w: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Раз, два, три, четыре, пять!</w:t>
      </w: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Выйти пальчики гулять!</w:t>
      </w: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Этот пальчик — гриб нашел,</w:t>
      </w: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Этот пальчик — чистит стол,</w:t>
      </w: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Этот — резал,</w:t>
      </w: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этот — ел.</w:t>
      </w: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Ну, а этот лишь глядел!</w:t>
      </w:r>
    </w:p>
    <w:p w14:paraId="27247DFB" w14:textId="77777777" w:rsidR="006821B8" w:rsidRPr="005B54DB" w:rsidRDefault="006821B8" w:rsidP="005B54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Разгибаем</w:t>
      </w:r>
    </w:p>
    <w:p w14:paraId="3E01CEA4" w14:textId="77777777" w:rsidR="006821B8" w:rsidRPr="005B54DB" w:rsidRDefault="006821B8" w:rsidP="005B54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Сидит белка на тележке,</w:t>
      </w: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Продает свои орешки;</w:t>
      </w: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Лисичке-сестричке,</w:t>
      </w: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Воробью,</w:t>
      </w: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синичке,</w:t>
      </w: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Мишке косолапому,</w:t>
      </w: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Заиньке усатому,</w:t>
      </w: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кому в лоток,</w:t>
      </w: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 xml:space="preserve">кому в </w:t>
      </w:r>
      <w:proofErr w:type="spellStart"/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зобок</w:t>
      </w:r>
      <w:proofErr w:type="spellEnd"/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кому в лапочку.</w:t>
      </w:r>
    </w:p>
    <w:p w14:paraId="666135DA" w14:textId="77777777" w:rsidR="006821B8" w:rsidRPr="005B54DB" w:rsidRDefault="006821B8" w:rsidP="005B54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3A5BE8F4" w14:textId="77777777" w:rsidR="006821B8" w:rsidRPr="005B54DB" w:rsidRDefault="006821B8" w:rsidP="005B54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Мальчик с пальчик, где ты был?</w:t>
      </w: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С этим братцем — в лес ходил.</w:t>
      </w: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С этим братцем — щи варил.</w:t>
      </w: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</w: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С этим братцем — кашу ел.</w:t>
      </w: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С этим братцем — песни пел!</w:t>
      </w:r>
    </w:p>
    <w:p w14:paraId="4BBC3B13" w14:textId="77777777" w:rsidR="005B54DB" w:rsidRDefault="006821B8" w:rsidP="005B54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Мальчик- пальчик, где ты был?</w:t>
      </w: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С этим братцем в лес ходил.</w:t>
      </w: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С этим братцем кашу ел.</w:t>
      </w: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С этим братцем песню пел,</w:t>
      </w: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А с этим пальцем что делал?</w:t>
      </w:r>
    </w:p>
    <w:p w14:paraId="26C5CA66" w14:textId="0CF26FEB" w:rsidR="005B54DB" w:rsidRPr="005B54DB" w:rsidRDefault="006821B8" w:rsidP="005B54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</w:r>
      <w:r w:rsidRPr="005B5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Взрослый поочередно показывает на все пальцы одной руки, </w:t>
      </w:r>
    </w:p>
    <w:p w14:paraId="73049CAC" w14:textId="2D54BC3A" w:rsidR="006821B8" w:rsidRPr="005B54DB" w:rsidRDefault="006821B8" w:rsidP="005B54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B5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пальчик, который остался, ребенок сам показывает, что с ним делал.</w:t>
      </w:r>
    </w:p>
    <w:p w14:paraId="12FB6FFE" w14:textId="77777777" w:rsidR="006821B8" w:rsidRPr="005B54DB" w:rsidRDefault="006821B8" w:rsidP="005B54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53042057" w14:textId="77777777" w:rsidR="006821B8" w:rsidRDefault="006821B8" w:rsidP="005B54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Этот пальчик — дедушка,</w:t>
      </w: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Этот пальчик — бабушка,</w:t>
      </w: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Этот пальчик — папочка,</w:t>
      </w: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Этот пальчик — мамочка,</w:t>
      </w: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Этот пальчик — я,</w:t>
      </w: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Вот и вся моя семья.</w:t>
      </w:r>
    </w:p>
    <w:p w14:paraId="3C45FB35" w14:textId="77777777" w:rsidR="005B54DB" w:rsidRPr="005B54DB" w:rsidRDefault="005B54DB" w:rsidP="005B54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605984DE" w14:textId="77777777" w:rsidR="006821B8" w:rsidRPr="005B54DB" w:rsidRDefault="006821B8" w:rsidP="005B54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Этот пальчик самый толстый, самый сильный и большой!</w:t>
      </w: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Этот пальчик для того, чтоб показывать его!</w:t>
      </w: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Этот пальчик самый длинный и стоит он в середине!</w:t>
      </w: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Этот пальчик безымянный, он избалованный самый!</w:t>
      </w: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А мизинчик хоть и мал, зато ловок и удал!</w:t>
      </w:r>
    </w:p>
    <w:p w14:paraId="3804034D" w14:textId="77777777" w:rsidR="005B54DB" w:rsidRDefault="005B54DB" w:rsidP="005B54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654B1BA0" w14:textId="0F33244B" w:rsidR="006821B8" w:rsidRPr="005B54DB" w:rsidRDefault="006821B8" w:rsidP="005B54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Сорока белобока</w:t>
      </w: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</w:r>
      <w:r w:rsidRPr="005B5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(водим пальчиком по ладошке, загибаем пальчики)</w:t>
      </w: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Сорока-белобока</w:t>
      </w: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Кашку варила,</w:t>
      </w: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Деток кормила!</w:t>
      </w: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Этому дала,</w:t>
      </w: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Этому дала,</w:t>
      </w: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Этому дала,</w:t>
      </w: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Этому дала,</w:t>
      </w: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А этому не дала:</w:t>
      </w: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«Ты воды не носил,</w:t>
      </w: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Ты дров не рубил,</w:t>
      </w: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Ты печь не топил,</w:t>
      </w: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Ты чашки не мыл!</w:t>
      </w: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Кашу сами мы съедим,</w:t>
      </w:r>
      <w:r w:rsidRPr="005B54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А лентяю не дадим!»</w:t>
      </w:r>
    </w:p>
    <w:p w14:paraId="1CBA4E5C" w14:textId="77777777" w:rsidR="00783638" w:rsidRPr="005B54DB" w:rsidRDefault="00783638" w:rsidP="005B54D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sectPr w:rsidR="00783638" w:rsidRPr="005B5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B8"/>
    <w:rsid w:val="00055D9A"/>
    <w:rsid w:val="000631CE"/>
    <w:rsid w:val="00124B31"/>
    <w:rsid w:val="003C0534"/>
    <w:rsid w:val="00421542"/>
    <w:rsid w:val="005B54DB"/>
    <w:rsid w:val="006821B8"/>
    <w:rsid w:val="00783638"/>
    <w:rsid w:val="00860AE7"/>
    <w:rsid w:val="0094136C"/>
    <w:rsid w:val="00C74F19"/>
    <w:rsid w:val="00DE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12C32"/>
  <w15:chartTrackingRefBased/>
  <w15:docId w15:val="{3A62972A-4089-4A64-9819-CB1A9B64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1B8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821B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1B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1B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1B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1B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1B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1B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1B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1B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1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21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21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21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21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21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21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21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21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2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82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1B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82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21B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821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21B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821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21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821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21B8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82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6821B8"/>
    <w:rPr>
      <w:b/>
      <w:bCs/>
    </w:rPr>
  </w:style>
  <w:style w:type="character" w:styleId="ae">
    <w:name w:val="Hyperlink"/>
    <w:basedOn w:val="a0"/>
    <w:uiPriority w:val="99"/>
    <w:unhideWhenUsed/>
    <w:rsid w:val="00421542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21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rbc.ru/life/news/68e407df9a794732d2d27db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2</cp:revision>
  <dcterms:created xsi:type="dcterms:W3CDTF">2026-01-21T07:08:00Z</dcterms:created>
  <dcterms:modified xsi:type="dcterms:W3CDTF">2026-01-21T07:08:00Z</dcterms:modified>
</cp:coreProperties>
</file>