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6E" w:rsidRPr="00034D45" w:rsidRDefault="009A3C6E" w:rsidP="007F4A21">
      <w:pPr>
        <w:spacing w:after="0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34D4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Муниципальное автономное дошкольное образовательное учреждение</w:t>
      </w:r>
    </w:p>
    <w:p w:rsidR="009A3C6E" w:rsidRPr="00034D45" w:rsidRDefault="009A3C6E" w:rsidP="007F4A21">
      <w:pPr>
        <w:spacing w:after="0"/>
        <w:jc w:val="center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34D4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«Кондратовский детский сад «Ладошки»</w:t>
      </w:r>
    </w:p>
    <w:p w:rsidR="009A3C6E" w:rsidRPr="00034D45" w:rsidRDefault="009A3C6E" w:rsidP="007F4A2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D45">
        <w:rPr>
          <w:rFonts w:ascii="Times New Roman" w:eastAsia="Calibri" w:hAnsi="Times New Roman" w:cs="Times New Roman"/>
          <w:sz w:val="24"/>
          <w:szCs w:val="24"/>
        </w:rPr>
        <w:t>Консультация для родителей</w:t>
      </w:r>
    </w:p>
    <w:p w:rsidR="003A0573" w:rsidRDefault="003A0573" w:rsidP="007F4A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C6E">
        <w:rPr>
          <w:rFonts w:ascii="Times New Roman" w:hAnsi="Times New Roman" w:cs="Times New Roman"/>
          <w:b/>
          <w:bCs/>
          <w:sz w:val="28"/>
          <w:szCs w:val="28"/>
        </w:rPr>
        <w:t>«Развитие сенсорных способностей у детей раннего возраста через дидактические игры»</w:t>
      </w:r>
    </w:p>
    <w:p w:rsidR="009A3C6E" w:rsidRPr="009A3C6E" w:rsidRDefault="009A3C6E" w:rsidP="007F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3C6E">
        <w:rPr>
          <w:rFonts w:ascii="Times New Roman" w:hAnsi="Times New Roman" w:cs="Times New Roman"/>
          <w:bCs/>
          <w:sz w:val="28"/>
          <w:szCs w:val="28"/>
        </w:rPr>
        <w:t xml:space="preserve">Подготовила: </w:t>
      </w:r>
      <w:proofErr w:type="spellStart"/>
      <w:r w:rsidR="00034D45">
        <w:rPr>
          <w:rFonts w:ascii="Times New Roman" w:hAnsi="Times New Roman" w:cs="Times New Roman"/>
          <w:bCs/>
          <w:sz w:val="28"/>
          <w:szCs w:val="28"/>
        </w:rPr>
        <w:t>Кучева</w:t>
      </w:r>
      <w:proofErr w:type="spellEnd"/>
      <w:r w:rsidR="00034D45">
        <w:rPr>
          <w:rFonts w:ascii="Times New Roman" w:hAnsi="Times New Roman" w:cs="Times New Roman"/>
          <w:bCs/>
          <w:sz w:val="28"/>
          <w:szCs w:val="28"/>
        </w:rPr>
        <w:t xml:space="preserve"> О.Ю.</w:t>
      </w:r>
    </w:p>
    <w:p w:rsidR="003A0573" w:rsidRPr="009A3C6E" w:rsidRDefault="007F4A21" w:rsidP="007F4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11430</wp:posOffset>
            </wp:positionV>
            <wp:extent cx="2971800" cy="19621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5634bd3ab1d54229f5edd5b57814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0573" w:rsidRPr="009A3C6E">
        <w:rPr>
          <w:rFonts w:ascii="Times New Roman" w:hAnsi="Times New Roman" w:cs="Times New Roman"/>
          <w:sz w:val="28"/>
          <w:szCs w:val="28"/>
        </w:rPr>
        <w:t>      </w:t>
      </w:r>
      <w:r w:rsidR="003A0573" w:rsidRPr="009A3C6E">
        <w:rPr>
          <w:rFonts w:ascii="Times New Roman" w:hAnsi="Times New Roman" w:cs="Times New Roman"/>
          <w:bCs/>
          <w:sz w:val="28"/>
          <w:szCs w:val="28"/>
        </w:rPr>
        <w:t>Сенсорное развитие ребенка</w:t>
      </w:r>
      <w:r w:rsidR="003A0573" w:rsidRPr="009A3C6E">
        <w:rPr>
          <w:rFonts w:ascii="Times New Roman" w:hAnsi="Times New Roman" w:cs="Times New Roman"/>
          <w:sz w:val="28"/>
          <w:szCs w:val="28"/>
        </w:rPr>
        <w:t> – это развитие его, восприятия и формирование представлений о внешних свойствах предметов: их форме, цвете, величине, положении в пространстве, а также запахе, вкусе. Сенсорное воспитание, направленное на обеспечение полноценного сенсорного развития, является одной из основных сторон дошкольного воспитания.</w:t>
      </w:r>
    </w:p>
    <w:p w:rsidR="003A0573" w:rsidRPr="009A3C6E" w:rsidRDefault="003A0573" w:rsidP="007F4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C6E">
        <w:rPr>
          <w:rFonts w:ascii="Times New Roman" w:hAnsi="Times New Roman" w:cs="Times New Roman"/>
          <w:bCs/>
          <w:sz w:val="28"/>
          <w:szCs w:val="28"/>
        </w:rPr>
        <w:t>      Ранний возраст</w:t>
      </w:r>
      <w:r w:rsidRPr="009A3C6E">
        <w:rPr>
          <w:rFonts w:ascii="Times New Roman" w:hAnsi="Times New Roman" w:cs="Times New Roman"/>
          <w:sz w:val="28"/>
          <w:szCs w:val="28"/>
        </w:rPr>
        <w:t> – самое благоприятное время для сенсорного воспитания, которое обеспечивает полноценное восприятие окружающего мира, что способствует умственному, физическому, эстетическому развитию детей. </w:t>
      </w:r>
      <w:r w:rsidRPr="009A3C6E">
        <w:rPr>
          <w:rFonts w:ascii="Times New Roman" w:hAnsi="Times New Roman" w:cs="Times New Roman"/>
          <w:bCs/>
          <w:sz w:val="28"/>
          <w:szCs w:val="28"/>
        </w:rPr>
        <w:t>Лучший способ</w:t>
      </w:r>
      <w:r w:rsidRPr="009A3C6E">
        <w:rPr>
          <w:rFonts w:ascii="Times New Roman" w:hAnsi="Times New Roman" w:cs="Times New Roman"/>
          <w:sz w:val="28"/>
          <w:szCs w:val="28"/>
        </w:rPr>
        <w:t> развивать и закреплять сенсорные навыки у ребенка – превращать любые занятия и обязанности </w:t>
      </w:r>
      <w:r w:rsidRPr="009A3C6E">
        <w:rPr>
          <w:rFonts w:ascii="Times New Roman" w:hAnsi="Times New Roman" w:cs="Times New Roman"/>
          <w:bCs/>
          <w:sz w:val="28"/>
          <w:szCs w:val="28"/>
        </w:rPr>
        <w:t>в игру</w:t>
      </w:r>
      <w:r w:rsidRPr="009A3C6E">
        <w:rPr>
          <w:rFonts w:ascii="Times New Roman" w:hAnsi="Times New Roman" w:cs="Times New Roman"/>
          <w:sz w:val="28"/>
          <w:szCs w:val="28"/>
        </w:rPr>
        <w:t>, т. к. предметная игра является ведущим видом деятельности и основой становления ребенка до 3 лет.</w:t>
      </w:r>
    </w:p>
    <w:p w:rsidR="003A0573" w:rsidRPr="009A3C6E" w:rsidRDefault="003A0573" w:rsidP="007F4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C6E">
        <w:rPr>
          <w:rFonts w:ascii="Times New Roman" w:hAnsi="Times New Roman" w:cs="Times New Roman"/>
          <w:sz w:val="28"/>
          <w:szCs w:val="28"/>
        </w:rPr>
        <w:t>      Следовательно, </w:t>
      </w:r>
      <w:r w:rsidRPr="009A3C6E">
        <w:rPr>
          <w:rFonts w:ascii="Times New Roman" w:hAnsi="Times New Roman" w:cs="Times New Roman"/>
          <w:bCs/>
          <w:sz w:val="28"/>
          <w:szCs w:val="28"/>
        </w:rPr>
        <w:t>главное в этом возрасте</w:t>
      </w:r>
      <w:r w:rsidRPr="009A3C6E">
        <w:rPr>
          <w:rFonts w:ascii="Times New Roman" w:hAnsi="Times New Roman" w:cs="Times New Roman"/>
          <w:sz w:val="28"/>
          <w:szCs w:val="28"/>
        </w:rPr>
        <w:t> – обогащение чувственного опыта, необходимого для полноценного восприятия окружающего мира, и в первую очередь – пополнение представлений о свойствах предметов: их цвете, форме, величине окружающих предметов, положении в пространстве и т.п.</w:t>
      </w:r>
    </w:p>
    <w:p w:rsidR="003A0573" w:rsidRPr="009A3C6E" w:rsidRDefault="003A0573" w:rsidP="007F4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C6E">
        <w:rPr>
          <w:rFonts w:ascii="Times New Roman" w:hAnsi="Times New Roman" w:cs="Times New Roman"/>
          <w:sz w:val="28"/>
          <w:szCs w:val="28"/>
        </w:rPr>
        <w:t>      Чтобы детство наших детей было счастливым, основное, главное место в их жизни должна занимать </w:t>
      </w:r>
      <w:r w:rsidRPr="009A3C6E">
        <w:rPr>
          <w:rFonts w:ascii="Times New Roman" w:hAnsi="Times New Roman" w:cs="Times New Roman"/>
          <w:bCs/>
          <w:sz w:val="28"/>
          <w:szCs w:val="28"/>
        </w:rPr>
        <w:t>игра.</w:t>
      </w:r>
      <w:r w:rsidRPr="009A3C6E">
        <w:rPr>
          <w:rFonts w:ascii="Times New Roman" w:hAnsi="Times New Roman" w:cs="Times New Roman"/>
          <w:sz w:val="28"/>
          <w:szCs w:val="28"/>
        </w:rPr>
        <w:t> 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</w:t>
      </w:r>
    </w:p>
    <w:p w:rsidR="003A0573" w:rsidRPr="009A3C6E" w:rsidRDefault="007F4A21" w:rsidP="007F4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3398520</wp:posOffset>
            </wp:positionH>
            <wp:positionV relativeFrom="paragraph">
              <wp:posOffset>5080</wp:posOffset>
            </wp:positionV>
            <wp:extent cx="3255010" cy="2438400"/>
            <wp:effectExtent l="0" t="0" r="2540" b="0"/>
            <wp:wrapTight wrapText="bothSides">
              <wp:wrapPolygon edited="0">
                <wp:start x="506" y="0"/>
                <wp:lineTo x="0" y="338"/>
                <wp:lineTo x="0" y="21263"/>
                <wp:lineTo x="506" y="21431"/>
                <wp:lineTo x="20985" y="21431"/>
                <wp:lineTo x="21490" y="21263"/>
                <wp:lineTo x="21490" y="338"/>
                <wp:lineTo x="20985" y="0"/>
                <wp:lineTo x="50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586528-14886275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 w:rsidR="003A0573" w:rsidRPr="009A3C6E">
        <w:rPr>
          <w:rFonts w:ascii="Times New Roman" w:hAnsi="Times New Roman" w:cs="Times New Roman"/>
          <w:sz w:val="28"/>
          <w:szCs w:val="28"/>
        </w:rPr>
        <w:t>Дидактические пособия можно </w:t>
      </w:r>
      <w:r w:rsidR="003A0573" w:rsidRPr="009A3C6E">
        <w:rPr>
          <w:rFonts w:ascii="Times New Roman" w:hAnsi="Times New Roman" w:cs="Times New Roman"/>
          <w:bCs/>
          <w:sz w:val="28"/>
          <w:szCs w:val="28"/>
        </w:rPr>
        <w:t>сделать самим дома,</w:t>
      </w:r>
      <w:r w:rsidR="003A0573" w:rsidRPr="009A3C6E">
        <w:rPr>
          <w:rFonts w:ascii="Times New Roman" w:hAnsi="Times New Roman" w:cs="Times New Roman"/>
          <w:sz w:val="28"/>
          <w:szCs w:val="28"/>
        </w:rPr>
        <w:t> ведь раньше во многих семьях существовала чудесная традиция – делать игрушки своими руками из ненужных вещей. Конечно, в былые времена это происходило, скорее, по причине дефицита и других объективных факторов. Сейчас семейные поделки – редкость, а если позволить крохе принять посильное участие в их изготовлении, то игры </w:t>
      </w:r>
      <w:r w:rsidR="003A0573" w:rsidRPr="009A3C6E">
        <w:rPr>
          <w:rFonts w:ascii="Times New Roman" w:hAnsi="Times New Roman" w:cs="Times New Roman"/>
          <w:bCs/>
          <w:sz w:val="28"/>
          <w:szCs w:val="28"/>
        </w:rPr>
        <w:t>принесут двойную пользу</w:t>
      </w:r>
      <w:r w:rsidR="003A0573" w:rsidRPr="009A3C6E">
        <w:rPr>
          <w:rFonts w:ascii="Times New Roman" w:hAnsi="Times New Roman" w:cs="Times New Roman"/>
          <w:sz w:val="28"/>
          <w:szCs w:val="28"/>
        </w:rPr>
        <w:t> и играть в них будет еще</w:t>
      </w:r>
      <w:r w:rsidR="002033F6" w:rsidRPr="009A3C6E">
        <w:rPr>
          <w:rFonts w:ascii="Times New Roman" w:hAnsi="Times New Roman" w:cs="Times New Roman"/>
          <w:sz w:val="28"/>
          <w:szCs w:val="28"/>
        </w:rPr>
        <w:t xml:space="preserve"> интересней.</w:t>
      </w:r>
    </w:p>
    <w:p w:rsidR="00A70E9C" w:rsidRPr="009A3C6E" w:rsidRDefault="00A70E9C" w:rsidP="007F4A2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0E9C" w:rsidRPr="009A3C6E" w:rsidSect="00034D45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573"/>
    <w:rsid w:val="00034D45"/>
    <w:rsid w:val="001D67A5"/>
    <w:rsid w:val="002033F6"/>
    <w:rsid w:val="003A0573"/>
    <w:rsid w:val="00571E72"/>
    <w:rsid w:val="007F4A21"/>
    <w:rsid w:val="008F4048"/>
    <w:rsid w:val="009A3C6E"/>
    <w:rsid w:val="00A7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7</cp:revision>
  <dcterms:created xsi:type="dcterms:W3CDTF">2024-01-04T18:43:00Z</dcterms:created>
  <dcterms:modified xsi:type="dcterms:W3CDTF">2025-11-14T11:44:00Z</dcterms:modified>
</cp:coreProperties>
</file>