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58AD2" w14:textId="4DDF2920" w:rsidR="00BB1880" w:rsidRDefault="00BB1880" w:rsidP="00BB1880">
      <w:pPr>
        <w:pStyle w:val="a4"/>
        <w:shd w:val="clear" w:color="auto" w:fill="FFFFFF"/>
        <w:spacing w:before="0" w:beforeAutospacing="0" w:after="0" w:afterAutospacing="0"/>
        <w:ind w:firstLine="360"/>
        <w:jc w:val="right"/>
      </w:pPr>
      <w:r>
        <w:t xml:space="preserve">Подпокровная Екатерина Николаевна, </w:t>
      </w:r>
    </w:p>
    <w:p w14:paraId="7B8A63A5" w14:textId="7EB1475F" w:rsidR="00BB1880" w:rsidRDefault="00BB1880" w:rsidP="00BB1880">
      <w:pPr>
        <w:pStyle w:val="a4"/>
        <w:shd w:val="clear" w:color="auto" w:fill="FFFFFF"/>
        <w:spacing w:before="0" w:beforeAutospacing="0" w:after="0" w:afterAutospacing="0"/>
        <w:ind w:firstLine="360"/>
        <w:jc w:val="right"/>
        <w:rPr>
          <w:b/>
          <w:i/>
          <w:color w:val="76923C" w:themeColor="accent3" w:themeShade="BF"/>
          <w:sz w:val="28"/>
          <w:szCs w:val="28"/>
        </w:rPr>
      </w:pPr>
      <w:r>
        <w:t>Социальный педагог</w:t>
      </w:r>
    </w:p>
    <w:p w14:paraId="46414F4A" w14:textId="7F9114F7" w:rsidR="00A3011F" w:rsidRPr="008B7DD3" w:rsidRDefault="004C19CC" w:rsidP="008B7DD3">
      <w:pPr>
        <w:pStyle w:val="a4"/>
        <w:shd w:val="clear" w:color="auto" w:fill="FFFFFF"/>
        <w:spacing w:before="225" w:beforeAutospacing="0" w:after="225" w:afterAutospacing="0"/>
        <w:jc w:val="center"/>
        <w:rPr>
          <w:rStyle w:val="a7"/>
          <w:color w:val="FF0000"/>
          <w:sz w:val="32"/>
          <w:szCs w:val="32"/>
        </w:rPr>
      </w:pPr>
      <w:r w:rsidRPr="008B7DD3">
        <w:rPr>
          <w:rStyle w:val="a7"/>
          <w:color w:val="FF0000"/>
          <w:sz w:val="32"/>
          <w:szCs w:val="32"/>
        </w:rPr>
        <w:t>«Безопасный Новый год»</w:t>
      </w:r>
    </w:p>
    <w:p w14:paraId="5699C2EB" w14:textId="161C74DA" w:rsidR="00AD0F4F" w:rsidRPr="00B5527E" w:rsidRDefault="004C19CC" w:rsidP="00B5527E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0F4F">
        <w:rPr>
          <w:sz w:val="28"/>
          <w:szCs w:val="28"/>
        </w:rPr>
        <w:t xml:space="preserve">Новый год — это удивительное время, когда сбываются желания и случаются чудеса. В праздничной круговерти порой довольно трудно помнить о всевозможных «мелочах». Но на то мы и взрослые, чтобы думать о важных вещах. Это касается </w:t>
      </w:r>
      <w:r w:rsidRPr="00B5527E">
        <w:rPr>
          <w:sz w:val="28"/>
          <w:szCs w:val="28"/>
        </w:rPr>
        <w:t xml:space="preserve">безопасности детей во время долгих новогодних каникул. </w:t>
      </w:r>
    </w:p>
    <w:p w14:paraId="6CA4DCAF" w14:textId="69E30FD2" w:rsidR="008B7DD3" w:rsidRPr="00BB5456" w:rsidRDefault="008B7DD3" w:rsidP="00BB5456">
      <w:pPr>
        <w:pStyle w:val="c3"/>
        <w:shd w:val="clear" w:color="auto" w:fill="FFFFFF"/>
        <w:spacing w:before="0" w:beforeAutospacing="0" w:after="0" w:afterAutospacing="0"/>
        <w:contextualSpacing/>
        <w:jc w:val="center"/>
        <w:rPr>
          <w:rFonts w:ascii="Calibri" w:hAnsi="Calibri"/>
          <w:i/>
          <w:iCs/>
          <w:color w:val="000000"/>
          <w:sz w:val="28"/>
          <w:szCs w:val="28"/>
        </w:rPr>
      </w:pPr>
      <w:r w:rsidRPr="00BB5456">
        <w:rPr>
          <w:rStyle w:val="c1"/>
          <w:i/>
          <w:iCs/>
          <w:color w:val="333333"/>
          <w:sz w:val="28"/>
          <w:szCs w:val="28"/>
        </w:rPr>
        <w:t>Простые рекомендации помогут вам сохранить здоровье и получить от зимы только лишь положительные эмоции</w:t>
      </w:r>
      <w:r w:rsidR="008F2641" w:rsidRPr="00BB5456">
        <w:rPr>
          <w:rStyle w:val="c1"/>
          <w:i/>
          <w:iCs/>
          <w:color w:val="333333"/>
          <w:sz w:val="28"/>
          <w:szCs w:val="28"/>
        </w:rPr>
        <w:t>:</w:t>
      </w:r>
    </w:p>
    <w:p w14:paraId="09FA73ED" w14:textId="46E2D995" w:rsidR="008B7DD3" w:rsidRPr="00B5527E" w:rsidRDefault="00BB5456" w:rsidP="008F2641">
      <w:pPr>
        <w:pStyle w:val="c0"/>
        <w:numPr>
          <w:ilvl w:val="0"/>
          <w:numId w:val="4"/>
        </w:numPr>
        <w:shd w:val="clear" w:color="auto" w:fill="FFFFFF"/>
        <w:contextualSpacing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BC2E44C" wp14:editId="74C2CE10">
            <wp:simplePos x="0" y="0"/>
            <wp:positionH relativeFrom="margin">
              <wp:posOffset>112395</wp:posOffset>
            </wp:positionH>
            <wp:positionV relativeFrom="margin">
              <wp:posOffset>2594610</wp:posOffset>
            </wp:positionV>
            <wp:extent cx="2436495" cy="2446020"/>
            <wp:effectExtent l="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DD3" w:rsidRPr="00B5527E">
        <w:rPr>
          <w:rStyle w:val="c1"/>
          <w:color w:val="333333"/>
          <w:sz w:val="28"/>
          <w:szCs w:val="28"/>
        </w:rPr>
        <w:t>Храните бытовую химию, лекарства, легковоспламеняющиеся жидкости, зажигалки в недоступных для детей местах.</w:t>
      </w:r>
    </w:p>
    <w:p w14:paraId="11E9BABB" w14:textId="17F1BAAD" w:rsidR="00B5527E" w:rsidRPr="00BB5456" w:rsidRDefault="008B7DD3" w:rsidP="00BB5456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Arial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Будьте внимательны к погоде, не позволяйте детям гулять долго в морозную погоду.</w:t>
      </w:r>
      <w:r w:rsidR="00BB5456">
        <w:rPr>
          <w:rStyle w:val="c1"/>
          <w:color w:val="333333"/>
          <w:sz w:val="28"/>
          <w:szCs w:val="28"/>
        </w:rPr>
        <w:t xml:space="preserve"> </w:t>
      </w:r>
      <w:r w:rsidR="00B5527E" w:rsidRPr="00BB5456">
        <w:rPr>
          <w:rStyle w:val="c1"/>
          <w:color w:val="333333"/>
          <w:sz w:val="28"/>
          <w:szCs w:val="28"/>
        </w:rPr>
        <w:t>В результате длительного действия низкой температуры может возникать обморожение.</w:t>
      </w:r>
    </w:p>
    <w:p w14:paraId="307E1AFE" w14:textId="47EB301C" w:rsidR="008B7DD3" w:rsidRPr="00B5527E" w:rsidRDefault="008B7DD3" w:rsidP="00B5527E">
      <w:pPr>
        <w:pStyle w:val="c0"/>
        <w:numPr>
          <w:ilvl w:val="0"/>
          <w:numId w:val="4"/>
        </w:numPr>
        <w:shd w:val="clear" w:color="auto" w:fill="FFFFFF"/>
        <w:contextualSpacing/>
        <w:jc w:val="both"/>
        <w:rPr>
          <w:rFonts w:ascii="Calibri" w:hAnsi="Calibri" w:cs="Arial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Не отпускайте детей на лёд!</w:t>
      </w:r>
    </w:p>
    <w:p w14:paraId="1D9A750C" w14:textId="7F8B1551" w:rsidR="008B7DD3" w:rsidRPr="00B5527E" w:rsidRDefault="008B7DD3" w:rsidP="00B5527E">
      <w:pPr>
        <w:pStyle w:val="c0"/>
        <w:numPr>
          <w:ilvl w:val="0"/>
          <w:numId w:val="4"/>
        </w:numPr>
        <w:shd w:val="clear" w:color="auto" w:fill="FFFFFF"/>
        <w:contextualSpacing/>
        <w:jc w:val="both"/>
        <w:rPr>
          <w:rFonts w:ascii="Calibri" w:hAnsi="Calibri" w:cs="Arial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Категорически запрещается пользоваться пиротехническими изделиями, а также хлопушками детям.</w:t>
      </w:r>
    </w:p>
    <w:p w14:paraId="498901BC" w14:textId="22725FAB" w:rsidR="008B7DD3" w:rsidRPr="00B5527E" w:rsidRDefault="008B7DD3" w:rsidP="008F2641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c1"/>
          <w:rFonts w:ascii="Calibri" w:hAnsi="Calibri" w:cs="Arial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Не следует позволять детям включать самостоятельно электроприборы.</w:t>
      </w:r>
    </w:p>
    <w:p w14:paraId="498DEF76" w14:textId="347F3C6A" w:rsidR="00B5527E" w:rsidRPr="00B5527E" w:rsidRDefault="00B5527E" w:rsidP="008F2641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Calibri" w:hAnsi="Calibri"/>
          <w:color w:val="000000"/>
          <w:sz w:val="28"/>
          <w:szCs w:val="28"/>
        </w:rPr>
      </w:pPr>
      <w:r w:rsidRPr="00B5527E">
        <w:rPr>
          <w:rStyle w:val="c2"/>
          <w:b/>
          <w:bCs/>
          <w:color w:val="333333"/>
          <w:sz w:val="28"/>
          <w:szCs w:val="28"/>
        </w:rPr>
        <w:t>Не оставляйте</w:t>
      </w:r>
      <w:r w:rsidRPr="00B5527E">
        <w:rPr>
          <w:rStyle w:val="c1"/>
          <w:color w:val="333333"/>
          <w:sz w:val="28"/>
          <w:szCs w:val="28"/>
        </w:rPr>
        <w:t> </w:t>
      </w:r>
      <w:r w:rsidRPr="00B5527E">
        <w:rPr>
          <w:rStyle w:val="c2"/>
          <w:b/>
          <w:bCs/>
          <w:color w:val="333333"/>
          <w:sz w:val="28"/>
          <w:szCs w:val="28"/>
        </w:rPr>
        <w:t>детей одних дома</w:t>
      </w:r>
      <w:r w:rsidRPr="00B5527E">
        <w:rPr>
          <w:rStyle w:val="c1"/>
          <w:color w:val="333333"/>
          <w:sz w:val="28"/>
          <w:szCs w:val="28"/>
        </w:rPr>
        <w:t>!</w:t>
      </w:r>
    </w:p>
    <w:p w14:paraId="281461DD" w14:textId="3A7BAD31" w:rsidR="008B7DD3" w:rsidRPr="00B5527E" w:rsidRDefault="008B7DD3" w:rsidP="008F2641">
      <w:pPr>
        <w:pStyle w:val="c3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8"/>
          <w:szCs w:val="28"/>
        </w:rPr>
      </w:pPr>
      <w:r w:rsidRPr="00B5527E">
        <w:rPr>
          <w:color w:val="333333"/>
          <w:sz w:val="28"/>
          <w:szCs w:val="28"/>
        </w:rPr>
        <w:br/>
      </w:r>
      <w:r w:rsidRPr="00B5527E">
        <w:rPr>
          <w:rStyle w:val="c2"/>
          <w:b/>
          <w:bCs/>
          <w:color w:val="333333"/>
          <w:sz w:val="28"/>
          <w:szCs w:val="28"/>
        </w:rPr>
        <w:t>Рекомендации по безопасности, если Вы устанавливаете ёлку:</w:t>
      </w:r>
    </w:p>
    <w:p w14:paraId="30FB2996" w14:textId="09DB2E1B" w:rsidR="008B7DD3" w:rsidRPr="00B5527E" w:rsidRDefault="008B7DD3" w:rsidP="008F2641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rPr>
          <w:rFonts w:ascii="Calibri" w:hAnsi="Calibri" w:cs="Arial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Проследите, чтобы подставка была устойчивой, и ёлка не качалась.</w:t>
      </w:r>
    </w:p>
    <w:p w14:paraId="2E773237" w14:textId="103D6FC6" w:rsidR="008B7DD3" w:rsidRPr="00B5527E" w:rsidRDefault="00BB5456" w:rsidP="008F2641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rPr>
          <w:rFonts w:ascii="Calibri" w:hAnsi="Calibri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9D8FD4" wp14:editId="70681AD9">
            <wp:simplePos x="0" y="0"/>
            <wp:positionH relativeFrom="margin">
              <wp:posOffset>3760470</wp:posOffset>
            </wp:positionH>
            <wp:positionV relativeFrom="margin">
              <wp:posOffset>5852160</wp:posOffset>
            </wp:positionV>
            <wp:extent cx="2505075" cy="254381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-1135" r="-509"/>
                    <a:stretch/>
                  </pic:blipFill>
                  <pic:spPr bwMode="auto">
                    <a:xfrm>
                      <a:off x="0" y="0"/>
                      <a:ext cx="2505075" cy="2543810"/>
                    </a:xfrm>
                    <a:prstGeom prst="trapezoid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DD3" w:rsidRPr="00B5527E">
        <w:rPr>
          <w:rStyle w:val="c1"/>
          <w:color w:val="333333"/>
          <w:sz w:val="28"/>
          <w:szCs w:val="28"/>
        </w:rPr>
        <w:t>Нельзя устанавливать ёлку вблизи батарей и нагревательных приборов.</w:t>
      </w:r>
    </w:p>
    <w:p w14:paraId="2DCE2FD7" w14:textId="3F9F4479" w:rsidR="008B7DD3" w:rsidRPr="00B5527E" w:rsidRDefault="008B7DD3" w:rsidP="00B5527E">
      <w:pPr>
        <w:pStyle w:val="c0"/>
        <w:numPr>
          <w:ilvl w:val="0"/>
          <w:numId w:val="7"/>
        </w:numPr>
        <w:shd w:val="clear" w:color="auto" w:fill="FFFFFF"/>
        <w:contextualSpacing/>
        <w:rPr>
          <w:rFonts w:ascii="Calibri" w:hAnsi="Calibri" w:cs="Arial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Ёлку следует размещать в углу комнаты, чтобы она не загораживала проход.</w:t>
      </w:r>
    </w:p>
    <w:p w14:paraId="5A0E05FF" w14:textId="4B683DED" w:rsidR="008B7DD3" w:rsidRPr="00B5527E" w:rsidRDefault="008B7DD3" w:rsidP="00B5527E">
      <w:pPr>
        <w:pStyle w:val="c0"/>
        <w:numPr>
          <w:ilvl w:val="0"/>
          <w:numId w:val="7"/>
        </w:numPr>
        <w:shd w:val="clear" w:color="auto" w:fill="FFFFFF"/>
        <w:contextualSpacing/>
        <w:rPr>
          <w:rFonts w:ascii="Calibri" w:hAnsi="Calibri" w:cs="Arial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Категорически запрещено размещать электроприборы под ёлкой.</w:t>
      </w:r>
    </w:p>
    <w:p w14:paraId="6708FEFF" w14:textId="36811742" w:rsidR="008B7DD3" w:rsidRPr="00B5527E" w:rsidRDefault="008B7DD3" w:rsidP="00B5527E">
      <w:pPr>
        <w:pStyle w:val="c0"/>
        <w:numPr>
          <w:ilvl w:val="0"/>
          <w:numId w:val="7"/>
        </w:numPr>
        <w:shd w:val="clear" w:color="auto" w:fill="FFFFFF"/>
        <w:contextualSpacing/>
        <w:rPr>
          <w:rFonts w:ascii="Calibri" w:hAnsi="Calibri" w:cs="Arial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Нельзя украшать ёлку игрушками из бумаги, ватой, свечками</w:t>
      </w:r>
      <w:r w:rsidR="008F2641">
        <w:rPr>
          <w:rStyle w:val="c1"/>
          <w:color w:val="333333"/>
          <w:sz w:val="28"/>
          <w:szCs w:val="28"/>
        </w:rPr>
        <w:t xml:space="preserve">. </w:t>
      </w:r>
      <w:r w:rsidRPr="00B5527E">
        <w:rPr>
          <w:rStyle w:val="c1"/>
          <w:color w:val="333333"/>
          <w:sz w:val="28"/>
          <w:szCs w:val="28"/>
        </w:rPr>
        <w:t>Все ёлочные украшения должны быть сделаны из негорючих или огнестойких материалов</w:t>
      </w:r>
    </w:p>
    <w:p w14:paraId="5F2B6409" w14:textId="763343C5" w:rsidR="008B7DD3" w:rsidRPr="00B5527E" w:rsidRDefault="008B7DD3" w:rsidP="008F2641">
      <w:pPr>
        <w:pStyle w:val="c0"/>
        <w:numPr>
          <w:ilvl w:val="0"/>
          <w:numId w:val="7"/>
        </w:numPr>
        <w:shd w:val="clear" w:color="auto" w:fill="FFFFFF"/>
        <w:contextualSpacing/>
        <w:jc w:val="both"/>
        <w:rPr>
          <w:rFonts w:ascii="Calibri" w:hAnsi="Calibri" w:cs="Arial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Тщательно проверяйте состояние новогодней гирлянды, ее неисправность может привести к пожару!</w:t>
      </w:r>
    </w:p>
    <w:p w14:paraId="1EA9A096" w14:textId="47DB187D" w:rsidR="008B7DD3" w:rsidRPr="00B5527E" w:rsidRDefault="008B7DD3" w:rsidP="008F2641">
      <w:pPr>
        <w:pStyle w:val="c0"/>
        <w:numPr>
          <w:ilvl w:val="0"/>
          <w:numId w:val="7"/>
        </w:numPr>
        <w:shd w:val="clear" w:color="auto" w:fill="FFFFFF"/>
        <w:contextualSpacing/>
        <w:jc w:val="both"/>
        <w:rPr>
          <w:rFonts w:ascii="Calibri" w:hAnsi="Calibri" w:cs="Arial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Выключайте все гирлянды, когда ложитесь спать или выходите из дома. В ваше отсутствие может произойти короткое замыкание, которое станет причиной пожара.</w:t>
      </w:r>
    </w:p>
    <w:p w14:paraId="6C8262DF" w14:textId="3ABB8B40" w:rsidR="008B7DD3" w:rsidRPr="00B5527E" w:rsidRDefault="008B7DD3" w:rsidP="00B5527E">
      <w:pPr>
        <w:pStyle w:val="c0"/>
        <w:numPr>
          <w:ilvl w:val="0"/>
          <w:numId w:val="7"/>
        </w:numPr>
        <w:shd w:val="clear" w:color="auto" w:fill="FFFFFF"/>
        <w:contextualSpacing/>
        <w:rPr>
          <w:rFonts w:ascii="Calibri" w:hAnsi="Calibri" w:cs="Arial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lastRenderedPageBreak/>
        <w:t>Подумайте, как с минимальным риском подключить гирлянду, чтобы удлинители не лежали под ногами.</w:t>
      </w:r>
    </w:p>
    <w:p w14:paraId="6E794429" w14:textId="4498724B" w:rsidR="008B7DD3" w:rsidRPr="00B5527E" w:rsidRDefault="008B7DD3" w:rsidP="00B5527E">
      <w:pPr>
        <w:pStyle w:val="c0"/>
        <w:numPr>
          <w:ilvl w:val="0"/>
          <w:numId w:val="7"/>
        </w:numPr>
        <w:shd w:val="clear" w:color="auto" w:fill="FFFFFF"/>
        <w:contextualSpacing/>
        <w:rPr>
          <w:rFonts w:ascii="Calibri" w:hAnsi="Calibri" w:cs="Arial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Запрещается стоять с бенгальскими огнями рядом с елкой.</w:t>
      </w:r>
    </w:p>
    <w:p w14:paraId="45C57945" w14:textId="77777777" w:rsidR="008B7DD3" w:rsidRPr="00B5527E" w:rsidRDefault="008B7DD3" w:rsidP="00B5527E">
      <w:pPr>
        <w:pStyle w:val="c3"/>
        <w:shd w:val="clear" w:color="auto" w:fill="FFFFFF"/>
        <w:spacing w:before="0" w:beforeAutospacing="0" w:after="0" w:afterAutospacing="0"/>
        <w:contextualSpacing/>
        <w:rPr>
          <w:rFonts w:ascii="Calibri" w:hAnsi="Calibri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ПОМНИТЕ!</w:t>
      </w:r>
    </w:p>
    <w:p w14:paraId="43CA2A2D" w14:textId="77777777" w:rsidR="008B7DD3" w:rsidRPr="00B5527E" w:rsidRDefault="008B7DD3" w:rsidP="00B5527E">
      <w:pPr>
        <w:pStyle w:val="c3"/>
        <w:shd w:val="clear" w:color="auto" w:fill="FFFFFF"/>
        <w:spacing w:before="0" w:beforeAutospacing="0" w:after="0" w:afterAutospacing="0"/>
        <w:contextualSpacing/>
        <w:rPr>
          <w:rFonts w:ascii="Calibri" w:hAnsi="Calibri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! Безопасность детей - дело рук их родителей</w:t>
      </w:r>
      <w:r w:rsidRPr="00B5527E">
        <w:rPr>
          <w:rStyle w:val="c2"/>
          <w:b/>
          <w:bCs/>
          <w:color w:val="333333"/>
          <w:sz w:val="28"/>
          <w:szCs w:val="28"/>
        </w:rPr>
        <w:t>.</w:t>
      </w:r>
    </w:p>
    <w:p w14:paraId="3DC0DF95" w14:textId="364B27EE" w:rsidR="008B7DD3" w:rsidRPr="00B5527E" w:rsidRDefault="008B7DD3" w:rsidP="00B5527E">
      <w:pPr>
        <w:pStyle w:val="c3"/>
        <w:shd w:val="clear" w:color="auto" w:fill="FFFFFF"/>
        <w:spacing w:before="0" w:beforeAutospacing="0" w:after="0" w:afterAutospacing="0"/>
        <w:contextualSpacing/>
        <w:rPr>
          <w:rFonts w:ascii="Calibri" w:hAnsi="Calibri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! Каждый ребенок должен знать свой домашний адрес</w:t>
      </w:r>
      <w:r w:rsidR="00BB5456">
        <w:rPr>
          <w:rStyle w:val="c1"/>
          <w:color w:val="333333"/>
          <w:sz w:val="28"/>
          <w:szCs w:val="28"/>
        </w:rPr>
        <w:t>.</w:t>
      </w:r>
    </w:p>
    <w:p w14:paraId="2B4E2BCD" w14:textId="7C479E37" w:rsidR="008B7DD3" w:rsidRPr="00B5527E" w:rsidRDefault="008B7DD3" w:rsidP="00B5527E">
      <w:pPr>
        <w:pStyle w:val="c3"/>
        <w:shd w:val="clear" w:color="auto" w:fill="FFFFFF"/>
        <w:spacing w:before="0" w:beforeAutospacing="0" w:after="0" w:afterAutospacing="0"/>
        <w:contextualSpacing/>
        <w:rPr>
          <w:rFonts w:ascii="Calibri" w:hAnsi="Calibri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! Выучите с детьми наизусть ном</w:t>
      </w:r>
      <w:r w:rsidR="00DC1C6B">
        <w:rPr>
          <w:rStyle w:val="c1"/>
          <w:color w:val="333333"/>
          <w:sz w:val="28"/>
          <w:szCs w:val="28"/>
        </w:rPr>
        <w:t>ер</w:t>
      </w:r>
      <w:r w:rsidRPr="00B5527E">
        <w:rPr>
          <w:rStyle w:val="c1"/>
          <w:color w:val="333333"/>
          <w:sz w:val="28"/>
          <w:szCs w:val="28"/>
        </w:rPr>
        <w:t xml:space="preserve"> телефон</w:t>
      </w:r>
      <w:r w:rsidR="00DC1C6B">
        <w:rPr>
          <w:rStyle w:val="c1"/>
          <w:color w:val="333333"/>
          <w:sz w:val="28"/>
          <w:szCs w:val="28"/>
        </w:rPr>
        <w:t>а</w:t>
      </w:r>
      <w:r w:rsidRPr="00B5527E">
        <w:rPr>
          <w:rStyle w:val="c1"/>
          <w:color w:val="333333"/>
          <w:sz w:val="28"/>
          <w:szCs w:val="28"/>
        </w:rPr>
        <w:t xml:space="preserve"> вызова экстренных служб</w:t>
      </w:r>
      <w:r w:rsidR="00BB5456">
        <w:rPr>
          <w:rStyle w:val="c1"/>
          <w:color w:val="333333"/>
          <w:sz w:val="28"/>
          <w:szCs w:val="28"/>
        </w:rPr>
        <w:t>.</w:t>
      </w:r>
    </w:p>
    <w:p w14:paraId="70F314B0" w14:textId="77777777" w:rsidR="008B7DD3" w:rsidRPr="00B5527E" w:rsidRDefault="008B7DD3" w:rsidP="00B5527E">
      <w:pPr>
        <w:pStyle w:val="c3"/>
        <w:shd w:val="clear" w:color="auto" w:fill="FFFFFF"/>
        <w:spacing w:before="0" w:beforeAutospacing="0" w:after="0" w:afterAutospacing="0"/>
        <w:contextualSpacing/>
        <w:rPr>
          <w:rFonts w:ascii="Calibri" w:hAnsi="Calibri"/>
          <w:color w:val="000000"/>
          <w:sz w:val="28"/>
          <w:szCs w:val="28"/>
        </w:rPr>
      </w:pPr>
      <w:r w:rsidRPr="00B5527E">
        <w:rPr>
          <w:rStyle w:val="c1"/>
          <w:color w:val="333333"/>
          <w:sz w:val="28"/>
          <w:szCs w:val="28"/>
        </w:rPr>
        <w:t>Уважаемые родители, будьте внимательны! Безопасность детей в Ваших руках!</w:t>
      </w:r>
    </w:p>
    <w:p w14:paraId="7F82F03C" w14:textId="35E588ED" w:rsidR="004C19CC" w:rsidRPr="00B5527E" w:rsidRDefault="004C19CC" w:rsidP="00B5527E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</w:p>
    <w:p w14:paraId="1A00C749" w14:textId="2AE9EB8D" w:rsidR="00AD0F4F" w:rsidRPr="00B5527E" w:rsidRDefault="00AD0F4F" w:rsidP="00B5527E">
      <w:pPr>
        <w:pStyle w:val="a4"/>
        <w:shd w:val="clear" w:color="auto" w:fill="FFFFFF"/>
        <w:spacing w:before="225" w:beforeAutospacing="0" w:after="225" w:afterAutospacing="0"/>
        <w:contextualSpacing/>
        <w:jc w:val="both"/>
        <w:rPr>
          <w:sz w:val="28"/>
          <w:szCs w:val="28"/>
        </w:rPr>
      </w:pPr>
    </w:p>
    <w:p w14:paraId="47ECB554" w14:textId="5EF532C7" w:rsidR="00AD0F4F" w:rsidRDefault="00AD0F4F" w:rsidP="004C19CC">
      <w:pPr>
        <w:pStyle w:val="a4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14:paraId="70313E3A" w14:textId="5FDDEC3D" w:rsidR="00AD0F4F" w:rsidRDefault="00BB5456" w:rsidP="008F2641">
      <w:pPr>
        <w:pStyle w:val="a4"/>
        <w:shd w:val="clear" w:color="auto" w:fill="FFFFFF"/>
        <w:spacing w:before="225" w:beforeAutospacing="0" w:after="225" w:afterAutospacing="0"/>
        <w:jc w:val="center"/>
        <w:rPr>
          <w:sz w:val="28"/>
          <w:szCs w:val="28"/>
        </w:rPr>
      </w:pPr>
      <w:r w:rsidRPr="00BB5456">
        <w:rPr>
          <w:rFonts w:ascii="Helvetica" w:hAnsi="Helvetica" w:cs="Helvetica"/>
          <w:color w:val="00B050"/>
          <w:sz w:val="23"/>
          <w:szCs w:val="23"/>
          <w:shd w:val="clear" w:color="auto" w:fill="FFFFFF"/>
        </w:rPr>
        <w:pict w14:anchorId="011F111A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11.75pt;height:51.75pt" fillcolor="red" strokecolor="#009" strokeweight="1pt">
            <v:stroke r:id="rId8" o:title=""/>
            <v:shadow on="t" color="#009" offset="7pt,-7pt"/>
            <v:textpath style="font-family:&quot;Impact&quot;;v-text-spacing:52429f;v-text-kern:t" trim="t" fitpath="t" xscale="f" string="Счастливого НОВОГО ГОДА!"/>
          </v:shape>
        </w:pict>
      </w:r>
    </w:p>
    <w:p w14:paraId="5D0A719F" w14:textId="74B5CCCE" w:rsidR="00AD0F4F" w:rsidRDefault="00AD0F4F" w:rsidP="004C19CC">
      <w:pPr>
        <w:pStyle w:val="a4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bookmarkStart w:id="0" w:name="_GoBack"/>
      <w:bookmarkEnd w:id="0"/>
    </w:p>
    <w:p w14:paraId="7D7EF830" w14:textId="0B04454C" w:rsidR="00AD0F4F" w:rsidRDefault="00AD0F4F" w:rsidP="004C19CC">
      <w:pPr>
        <w:pStyle w:val="a4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14:paraId="3DE331D4" w14:textId="4FFB54DA" w:rsidR="00AD0F4F" w:rsidRDefault="00AD0F4F" w:rsidP="004C19CC">
      <w:pPr>
        <w:pStyle w:val="a4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14:paraId="77F309EE" w14:textId="2B40D431" w:rsidR="00AD0F4F" w:rsidRDefault="008F2641" w:rsidP="008F2641">
      <w:pPr>
        <w:pStyle w:val="a4"/>
        <w:shd w:val="clear" w:color="auto" w:fill="FFFFFF"/>
        <w:spacing w:before="225" w:beforeAutospacing="0" w:after="225" w:afterAutospacing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11922C1" wp14:editId="65C2C97A">
            <wp:extent cx="3264228" cy="3228746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690" cy="323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640C8" w14:textId="12FFF2F4" w:rsidR="00AD0F4F" w:rsidRDefault="00AD0F4F" w:rsidP="004C19CC">
      <w:pPr>
        <w:pStyle w:val="a4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14:paraId="6CA08719" w14:textId="52A6666D" w:rsidR="00AD0F4F" w:rsidRPr="004C19CC" w:rsidRDefault="00AD0F4F" w:rsidP="004C19CC">
      <w:pPr>
        <w:pStyle w:val="a4"/>
        <w:shd w:val="clear" w:color="auto" w:fill="FFFFFF"/>
        <w:spacing w:before="225" w:beforeAutospacing="0" w:after="225" w:afterAutospacing="0"/>
        <w:jc w:val="both"/>
        <w:rPr>
          <w:b/>
          <w:i/>
          <w:color w:val="76923C" w:themeColor="accent3" w:themeShade="BF"/>
          <w:sz w:val="28"/>
          <w:szCs w:val="28"/>
        </w:rPr>
      </w:pPr>
    </w:p>
    <w:sectPr w:rsidR="00AD0F4F" w:rsidRPr="004C19CC" w:rsidSect="00A3011F">
      <w:pgSz w:w="11906" w:h="16838"/>
      <w:pgMar w:top="1134" w:right="850" w:bottom="1134" w:left="993" w:header="708" w:footer="708" w:gutter="0"/>
      <w:pgBorders w:offsetFrom="page">
        <w:top w:val="champagneBottle" w:sz="11" w:space="24" w:color="auto"/>
        <w:left w:val="champagneBottle" w:sz="11" w:space="24" w:color="auto"/>
        <w:bottom w:val="champagneBottle" w:sz="11" w:space="24" w:color="auto"/>
        <w:right w:val="champagneBottle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0178E"/>
    <w:multiLevelType w:val="multilevel"/>
    <w:tmpl w:val="A75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522A7"/>
    <w:multiLevelType w:val="multilevel"/>
    <w:tmpl w:val="144E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E510C"/>
    <w:multiLevelType w:val="multilevel"/>
    <w:tmpl w:val="DF2A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B432F2"/>
    <w:multiLevelType w:val="multilevel"/>
    <w:tmpl w:val="6D107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F21070"/>
    <w:multiLevelType w:val="multilevel"/>
    <w:tmpl w:val="8D160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805409"/>
    <w:multiLevelType w:val="multilevel"/>
    <w:tmpl w:val="2940EF4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 w15:restartNumberingAfterBreak="0">
    <w:nsid w:val="7B59616E"/>
    <w:multiLevelType w:val="multilevel"/>
    <w:tmpl w:val="292A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11F"/>
    <w:rsid w:val="00014421"/>
    <w:rsid w:val="004B3650"/>
    <w:rsid w:val="004C19CC"/>
    <w:rsid w:val="006A22F4"/>
    <w:rsid w:val="006A6405"/>
    <w:rsid w:val="007C2F36"/>
    <w:rsid w:val="00865894"/>
    <w:rsid w:val="008B7DD3"/>
    <w:rsid w:val="008F2641"/>
    <w:rsid w:val="00A23A4B"/>
    <w:rsid w:val="00A3011F"/>
    <w:rsid w:val="00AD0F4F"/>
    <w:rsid w:val="00AE5A67"/>
    <w:rsid w:val="00B5527E"/>
    <w:rsid w:val="00B94358"/>
    <w:rsid w:val="00BB1880"/>
    <w:rsid w:val="00BB5456"/>
    <w:rsid w:val="00C671DA"/>
    <w:rsid w:val="00D5742D"/>
    <w:rsid w:val="00DC1C6B"/>
    <w:rsid w:val="00E27341"/>
    <w:rsid w:val="00EB20FE"/>
    <w:rsid w:val="00EE4682"/>
    <w:rsid w:val="00F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011F"/>
  <w15:docId w15:val="{6D119C3B-56DC-4C8D-9596-272B007C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894"/>
    <w:pPr>
      <w:ind w:left="431" w:hanging="74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589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89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86589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011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3A4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A4B"/>
    <w:rPr>
      <w:rFonts w:ascii="Tahoma" w:hAnsi="Tahoma" w:cs="Tahoma"/>
      <w:sz w:val="16"/>
      <w:szCs w:val="16"/>
      <w:lang w:eastAsia="en-US"/>
    </w:rPr>
  </w:style>
  <w:style w:type="character" w:styleId="a7">
    <w:name w:val="Emphasis"/>
    <w:basedOn w:val="a0"/>
    <w:uiPriority w:val="20"/>
    <w:qFormat/>
    <w:rsid w:val="008B7DD3"/>
    <w:rPr>
      <w:i/>
      <w:iCs/>
    </w:rPr>
  </w:style>
  <w:style w:type="paragraph" w:customStyle="1" w:styleId="c3">
    <w:name w:val="c3"/>
    <w:basedOn w:val="a"/>
    <w:rsid w:val="008B7DD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B7DD3"/>
  </w:style>
  <w:style w:type="character" w:customStyle="1" w:styleId="c2">
    <w:name w:val="c2"/>
    <w:basedOn w:val="a0"/>
    <w:rsid w:val="008B7DD3"/>
  </w:style>
  <w:style w:type="paragraph" w:customStyle="1" w:styleId="c0">
    <w:name w:val="c0"/>
    <w:basedOn w:val="a"/>
    <w:rsid w:val="008B7DD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8B7DD3"/>
  </w:style>
  <w:style w:type="character" w:customStyle="1" w:styleId="c4">
    <w:name w:val="c4"/>
    <w:basedOn w:val="a0"/>
    <w:rsid w:val="008B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1151D-D788-448D-8858-8D1F46A9C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Татьяна</cp:lastModifiedBy>
  <cp:revision>8</cp:revision>
  <dcterms:created xsi:type="dcterms:W3CDTF">2018-01-15T13:12:00Z</dcterms:created>
  <dcterms:modified xsi:type="dcterms:W3CDTF">2024-10-10T05:22:00Z</dcterms:modified>
</cp:coreProperties>
</file>