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955AB" w14:textId="79E749FC" w:rsidR="000C65D7" w:rsidRPr="000C65D7" w:rsidRDefault="000C65D7" w:rsidP="000A0E67">
      <w:pPr>
        <w:spacing w:after="0" w:line="360" w:lineRule="auto"/>
        <w:jc w:val="center"/>
        <w:rPr>
          <w:rFonts w:ascii="Times New Roman" w:eastAsia="Verdana" w:hAnsi="Times New Roman" w:cs="Times New Roman"/>
          <w:sz w:val="28"/>
          <w:szCs w:val="28"/>
          <w:lang w:eastAsia="ru-RU"/>
        </w:rPr>
      </w:pPr>
      <w:r w:rsidRPr="000C65D7">
        <w:rPr>
          <w:rFonts w:ascii="Times New Roman" w:eastAsia="Verdana" w:hAnsi="Times New Roman" w:cs="Times New Roman"/>
          <w:sz w:val="28"/>
          <w:szCs w:val="28"/>
          <w:lang w:eastAsia="ru-RU"/>
        </w:rPr>
        <w:t>Муниципальное автономное дошкольное образовательное учреждение</w:t>
      </w:r>
    </w:p>
    <w:p w14:paraId="282857BD" w14:textId="77777777" w:rsidR="000C65D7" w:rsidRPr="000C65D7" w:rsidRDefault="000C65D7" w:rsidP="000A0E67">
      <w:pPr>
        <w:spacing w:after="0" w:line="360" w:lineRule="auto"/>
        <w:jc w:val="center"/>
        <w:rPr>
          <w:rFonts w:ascii="Times New Roman" w:eastAsia="Verdana" w:hAnsi="Times New Roman" w:cs="Times New Roman"/>
          <w:sz w:val="28"/>
          <w:szCs w:val="28"/>
          <w:lang w:eastAsia="ru-RU"/>
        </w:rPr>
      </w:pPr>
      <w:r w:rsidRPr="000C65D7">
        <w:rPr>
          <w:rFonts w:ascii="Times New Roman" w:eastAsia="Verdana" w:hAnsi="Times New Roman" w:cs="Times New Roman"/>
          <w:sz w:val="28"/>
          <w:szCs w:val="28"/>
          <w:lang w:eastAsia="ru-RU"/>
        </w:rPr>
        <w:t>«Кондратовский детский сад «Ладошки»</w:t>
      </w:r>
    </w:p>
    <w:p w14:paraId="4E61CCB9" w14:textId="77777777" w:rsidR="000C65D7" w:rsidRPr="000C65D7" w:rsidRDefault="000C65D7" w:rsidP="000A0E67">
      <w:pPr>
        <w:spacing w:after="0" w:line="360" w:lineRule="auto"/>
        <w:jc w:val="center"/>
        <w:rPr>
          <w:rFonts w:ascii="Times New Roman" w:eastAsia="Verdana" w:hAnsi="Times New Roman" w:cs="Times New Roman"/>
          <w:sz w:val="28"/>
          <w:szCs w:val="28"/>
          <w:lang w:eastAsia="ru-RU"/>
        </w:rPr>
      </w:pPr>
      <w:bookmarkStart w:id="0" w:name="_GoBack"/>
      <w:bookmarkEnd w:id="0"/>
      <w:r w:rsidRPr="000C65D7">
        <w:rPr>
          <w:rFonts w:ascii="Times New Roman" w:eastAsia="Verdana" w:hAnsi="Times New Roman" w:cs="Times New Roman"/>
          <w:sz w:val="28"/>
          <w:szCs w:val="28"/>
          <w:lang w:eastAsia="ru-RU"/>
        </w:rPr>
        <w:t xml:space="preserve">Консультации для родителей </w:t>
      </w:r>
    </w:p>
    <w:p w14:paraId="18F7B9B0" w14:textId="34D13174" w:rsidR="000C65D7" w:rsidRPr="000C65D7" w:rsidRDefault="000C65D7" w:rsidP="000A0E67">
      <w:pPr>
        <w:spacing w:after="0" w:line="360" w:lineRule="auto"/>
        <w:jc w:val="center"/>
        <w:rPr>
          <w:rFonts w:ascii="Times New Roman" w:hAnsi="Times New Roman" w:cs="Times New Roman"/>
          <w:b/>
          <w:sz w:val="28"/>
          <w:szCs w:val="28"/>
        </w:rPr>
      </w:pPr>
      <w:r w:rsidRPr="000C65D7">
        <w:rPr>
          <w:rFonts w:ascii="Times New Roman" w:hAnsi="Times New Roman" w:cs="Times New Roman"/>
          <w:b/>
          <w:sz w:val="28"/>
          <w:szCs w:val="28"/>
        </w:rPr>
        <w:t>«Опытно - экспериментальная деятельность детей дома»</w:t>
      </w:r>
    </w:p>
    <w:p w14:paraId="729B5EAA" w14:textId="77777777" w:rsidR="000C65D7" w:rsidRDefault="000C65D7" w:rsidP="000A0E6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Подготовила: Куташева А.С.</w:t>
      </w:r>
    </w:p>
    <w:p w14:paraId="4D8B95C5" w14:textId="390E3246" w:rsidR="000C65D7" w:rsidRDefault="000A0E67" w:rsidP="000A0E67">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9C4B76F" wp14:editId="3019ACD0">
            <wp:simplePos x="0" y="0"/>
            <wp:positionH relativeFrom="column">
              <wp:posOffset>-3175</wp:posOffset>
            </wp:positionH>
            <wp:positionV relativeFrom="paragraph">
              <wp:posOffset>78740</wp:posOffset>
            </wp:positionV>
            <wp:extent cx="2675255" cy="1938655"/>
            <wp:effectExtent l="0" t="0" r="0" b="4445"/>
            <wp:wrapTight wrapText="bothSides">
              <wp:wrapPolygon edited="0">
                <wp:start x="0" y="0"/>
                <wp:lineTo x="0" y="21437"/>
                <wp:lineTo x="21380" y="21437"/>
                <wp:lineTo x="2138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ultatsiya_opyty_v_domashnih_usloviyah.docx_image1.jpg"/>
                    <pic:cNvPicPr/>
                  </pic:nvPicPr>
                  <pic:blipFill>
                    <a:blip r:embed="rId4">
                      <a:extLst>
                        <a:ext uri="{28A0092B-C50C-407E-A947-70E740481C1C}">
                          <a14:useLocalDpi xmlns:a14="http://schemas.microsoft.com/office/drawing/2010/main" val="0"/>
                        </a:ext>
                      </a:extLst>
                    </a:blip>
                    <a:stretch>
                      <a:fillRect/>
                    </a:stretch>
                  </pic:blipFill>
                  <pic:spPr>
                    <a:xfrm>
                      <a:off x="0" y="0"/>
                      <a:ext cx="2675255" cy="1938655"/>
                    </a:xfrm>
                    <a:prstGeom prst="rect">
                      <a:avLst/>
                    </a:prstGeom>
                  </pic:spPr>
                </pic:pic>
              </a:graphicData>
            </a:graphic>
            <wp14:sizeRelH relativeFrom="page">
              <wp14:pctWidth>0</wp14:pctWidth>
            </wp14:sizeRelH>
            <wp14:sizeRelV relativeFrom="page">
              <wp14:pctHeight>0</wp14:pctHeight>
            </wp14:sizeRelV>
          </wp:anchor>
        </w:drawing>
      </w:r>
      <w:r w:rsidR="000C65D7" w:rsidRPr="000C65D7">
        <w:rPr>
          <w:rFonts w:ascii="Times New Roman" w:hAnsi="Times New Roman" w:cs="Times New Roman"/>
          <w:sz w:val="28"/>
          <w:szCs w:val="28"/>
        </w:rPr>
        <w:t>В каждом ребенке заложено стремление познавать окружающий мир. Дети каждый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p>
    <w:p w14:paraId="7EFD83B3"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Опыты помогают развивать речь, мышление, логику, творчество ребенка, наглядно показывать связи между живым и неживым в природе.</w:t>
      </w:r>
    </w:p>
    <w:p w14:paraId="5EB261C3"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В связи с этим особый интерес представляет изучение детского экспериментирования.</w:t>
      </w:r>
    </w:p>
    <w:p w14:paraId="7C5D59DE"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Детское экспериментирование — средство интеллектуального развития дошкольников. Ребенок – дошкольник сам по себе уже является исследователем, проявляя живой интерес к различного рода исследовательской деятельности, в частности – к экспериментированию. 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14:paraId="244D864C"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14:paraId="4D25D3C5"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Дома можно организовать несложные опыты и эксперименты.</w:t>
      </w:r>
    </w:p>
    <w:p w14:paraId="3F3A1551"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Для этого не требуется больших усилий, только желание, немного фантазии и конечно, некоторые научные знания.</w:t>
      </w:r>
    </w:p>
    <w:p w14:paraId="32509BB8" w14:textId="1E15D4BF"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Например, ванная комната. Во время мытья ребёнок может узнать много интересного о свойствах воды, мыла, о растворимости веществ. Например:</w:t>
      </w:r>
      <w:r w:rsidR="000A0E67">
        <w:rPr>
          <w:rFonts w:ascii="Times New Roman" w:hAnsi="Times New Roman" w:cs="Times New Roman"/>
          <w:sz w:val="28"/>
          <w:szCs w:val="28"/>
        </w:rPr>
        <w:t xml:space="preserve"> ч</w:t>
      </w:r>
      <w:r w:rsidRPr="000C65D7">
        <w:rPr>
          <w:rFonts w:ascii="Times New Roman" w:hAnsi="Times New Roman" w:cs="Times New Roman"/>
          <w:sz w:val="28"/>
          <w:szCs w:val="28"/>
        </w:rPr>
        <w:t xml:space="preserve">то быстрее растворится: морская соль, пена для ванны, хвойный экстракт, кусочки мыла и т. п. Разрешите ребенку играть с пустыми баночками, флакончиками, мыльницами. Поинтересуйтесь, куда больше воды </w:t>
      </w:r>
      <w:r w:rsidRPr="000C65D7">
        <w:rPr>
          <w:rFonts w:ascii="Times New Roman" w:hAnsi="Times New Roman" w:cs="Times New Roman"/>
          <w:sz w:val="28"/>
          <w:szCs w:val="28"/>
        </w:rPr>
        <w:lastRenderedPageBreak/>
        <w:t>поместится? Куда вода легче набирается? Сколько, по-твоему, воды нужно набрать, чтобы флакончик утонул?</w:t>
      </w:r>
    </w:p>
    <w:p w14:paraId="5972ACC5"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14:paraId="1F5AF3FC"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Эксперимент можно провести во время любой деятельности:</w:t>
      </w:r>
    </w:p>
    <w:p w14:paraId="7F4ECC08"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 Уборка комнаты – Как ты считаешь, с чего надо начать? Что для этого нужно? Что ты сможешь сделать сам? В чем тебе понадобится помощь?</w:t>
      </w:r>
    </w:p>
    <w:p w14:paraId="0CF645AC"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Подобная ситуация развивает наблюдательность, умение планировать и подбирать необходимый материал для труда, рассчитывать свои силы.</w:t>
      </w:r>
    </w:p>
    <w:p w14:paraId="5EDB8736"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 Поливка цветов – Всем ли растениям необходим одинаковый полив? Почему? Какие растения нужно обрызгивать? Какие нет? Зачем рыхлить землю?</w:t>
      </w:r>
    </w:p>
    <w:p w14:paraId="26DF1782"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 Ремонт в комнате – Какого цвета обои ты бы хотел видеть? Почему? Где лучше повесить твои рисунки? Где удобнее поставить твой столик?</w:t>
      </w:r>
    </w:p>
    <w:p w14:paraId="5795977D"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Это поможет ребенку научиться высказывать свои суждения, фантазировать, аргументировать свою точку зрения.</w:t>
      </w:r>
    </w:p>
    <w:p w14:paraId="20E17845"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-Ребёнок рисует (него кончилась зелёная краска)- Что будет, если смешать синюю и желтую краску?</w:t>
      </w:r>
    </w:p>
    <w:p w14:paraId="04CFAB17"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выказать способы решения задачи, можно предложить самим.</w:t>
      </w:r>
    </w:p>
    <w:p w14:paraId="2DE3316D"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14:paraId="7FEBF28B" w14:textId="77777777" w:rsidR="00A70E9C" w:rsidRPr="000C65D7" w:rsidRDefault="00A70E9C" w:rsidP="000A0E67">
      <w:pPr>
        <w:jc w:val="both"/>
        <w:rPr>
          <w:rFonts w:ascii="Times New Roman" w:hAnsi="Times New Roman" w:cs="Times New Roman"/>
          <w:sz w:val="28"/>
          <w:szCs w:val="28"/>
        </w:rPr>
      </w:pPr>
    </w:p>
    <w:sectPr w:rsidR="00A70E9C" w:rsidRPr="000C65D7" w:rsidSect="000C65D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5D7"/>
    <w:rsid w:val="000A0E67"/>
    <w:rsid w:val="000C65D7"/>
    <w:rsid w:val="00571E72"/>
    <w:rsid w:val="00A70E9C"/>
    <w:rsid w:val="00C1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3D36"/>
  <w15:docId w15:val="{4215C5D3-EE1B-4CA6-B120-A923C9C2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5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5668">
      <w:bodyDiv w:val="1"/>
      <w:marLeft w:val="0"/>
      <w:marRight w:val="0"/>
      <w:marTop w:val="0"/>
      <w:marBottom w:val="0"/>
      <w:divBdr>
        <w:top w:val="none" w:sz="0" w:space="0" w:color="auto"/>
        <w:left w:val="none" w:sz="0" w:space="0" w:color="auto"/>
        <w:bottom w:val="none" w:sz="0" w:space="0" w:color="auto"/>
        <w:right w:val="none" w:sz="0" w:space="0" w:color="auto"/>
      </w:divBdr>
      <w:divsChild>
        <w:div w:id="1246719509">
          <w:marLeft w:val="0"/>
          <w:marRight w:val="0"/>
          <w:marTop w:val="0"/>
          <w:marBottom w:val="0"/>
          <w:divBdr>
            <w:top w:val="none" w:sz="0" w:space="0" w:color="auto"/>
            <w:left w:val="none" w:sz="0" w:space="0" w:color="auto"/>
            <w:bottom w:val="none" w:sz="0" w:space="0" w:color="auto"/>
            <w:right w:val="none" w:sz="0" w:space="0" w:color="auto"/>
          </w:divBdr>
        </w:div>
        <w:div w:id="119703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Ладошки</cp:lastModifiedBy>
  <cp:revision>3</cp:revision>
  <dcterms:created xsi:type="dcterms:W3CDTF">2024-01-09T09:13:00Z</dcterms:created>
  <dcterms:modified xsi:type="dcterms:W3CDTF">2024-01-10T04:54:00Z</dcterms:modified>
</cp:coreProperties>
</file>